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89B44C" w14:textId="4F5BBABA" w:rsidR="00BC180B" w:rsidRDefault="00000000" w:rsidP="002E591C">
      <w:pPr>
        <w:spacing w:line="259" w:lineRule="auto"/>
        <w:ind w:left="0" w:firstLine="0"/>
        <w:jc w:val="center"/>
      </w:pPr>
      <w:r>
        <w:rPr>
          <w:rFonts w:ascii="Arial" w:eastAsia="Arial" w:hAnsi="Arial" w:cs="Arial"/>
          <w:sz w:val="32"/>
        </w:rPr>
        <w:t>Chelsham &amp; Farleigh Parish Council</w:t>
      </w:r>
    </w:p>
    <w:p w14:paraId="0FD6C412" w14:textId="77777777" w:rsidR="00BC180B" w:rsidRDefault="00000000" w:rsidP="00C11581">
      <w:pPr>
        <w:spacing w:line="259" w:lineRule="auto"/>
        <w:ind w:left="10" w:right="103"/>
        <w:jc w:val="center"/>
      </w:pPr>
      <w:r>
        <w:rPr>
          <w:rFonts w:ascii="Arial" w:eastAsia="Arial" w:hAnsi="Arial" w:cs="Arial"/>
          <w:b w:val="0"/>
          <w:i/>
          <w:sz w:val="24"/>
        </w:rPr>
        <w:t>Parish Clerk: Samantha Head</w:t>
      </w:r>
      <w:r>
        <w:rPr>
          <w:b w:val="0"/>
          <w:sz w:val="20"/>
        </w:rPr>
        <w:t xml:space="preserve"> </w:t>
      </w:r>
    </w:p>
    <w:p w14:paraId="3D2C8EC7" w14:textId="77777777" w:rsidR="00BC180B" w:rsidRDefault="00000000" w:rsidP="00C11581">
      <w:pPr>
        <w:spacing w:line="259" w:lineRule="auto"/>
        <w:ind w:left="10" w:right="93"/>
        <w:jc w:val="center"/>
      </w:pPr>
      <w:r>
        <w:rPr>
          <w:b w:val="0"/>
          <w:sz w:val="22"/>
        </w:rPr>
        <w:t xml:space="preserve">      </w:t>
      </w:r>
      <w:r>
        <w:rPr>
          <w:rFonts w:ascii="Arial" w:eastAsia="Arial" w:hAnsi="Arial" w:cs="Arial"/>
          <w:b w:val="0"/>
          <w:i/>
          <w:sz w:val="24"/>
        </w:rPr>
        <w:t xml:space="preserve"> </w:t>
      </w:r>
      <w:r>
        <w:rPr>
          <w:rFonts w:ascii="Arial" w:eastAsia="Arial" w:hAnsi="Arial" w:cs="Arial"/>
          <w:i/>
          <w:sz w:val="24"/>
        </w:rPr>
        <w:t>E-mail</w:t>
      </w:r>
      <w:r>
        <w:rPr>
          <w:rFonts w:ascii="Arial" w:eastAsia="Arial" w:hAnsi="Arial" w:cs="Arial"/>
          <w:b w:val="0"/>
          <w:i/>
          <w:sz w:val="24"/>
        </w:rPr>
        <w:t xml:space="preserve">: clerk@chelshamandfarleigh-pc.gov.uk  </w:t>
      </w:r>
    </w:p>
    <w:p w14:paraId="716E3085" w14:textId="51CA0668" w:rsidR="00BC180B" w:rsidRDefault="00000000" w:rsidP="00C11581">
      <w:pPr>
        <w:spacing w:line="278" w:lineRule="auto"/>
        <w:ind w:left="280" w:firstLine="0"/>
      </w:pPr>
      <w:r>
        <w:rPr>
          <w:sz w:val="23"/>
        </w:rPr>
        <w:t xml:space="preserve">Members of Chelsham &amp; Farleigh Parish Council are summonsed to the meeting being held on </w:t>
      </w:r>
      <w:r>
        <w:rPr>
          <w:sz w:val="27"/>
        </w:rPr>
        <w:t xml:space="preserve">Monday </w:t>
      </w:r>
      <w:r w:rsidR="002778FC">
        <w:rPr>
          <w:sz w:val="27"/>
        </w:rPr>
        <w:t>2nd</w:t>
      </w:r>
      <w:r w:rsidR="00663B4A">
        <w:rPr>
          <w:sz w:val="27"/>
        </w:rPr>
        <w:t xml:space="preserve"> </w:t>
      </w:r>
      <w:r w:rsidR="002778FC">
        <w:rPr>
          <w:sz w:val="27"/>
        </w:rPr>
        <w:t>Febr</w:t>
      </w:r>
      <w:r w:rsidR="00663B4A">
        <w:rPr>
          <w:sz w:val="27"/>
        </w:rPr>
        <w:t>uary</w:t>
      </w:r>
      <w:r>
        <w:rPr>
          <w:sz w:val="27"/>
        </w:rPr>
        <w:t xml:space="preserve"> 202</w:t>
      </w:r>
      <w:r w:rsidR="00663B4A">
        <w:rPr>
          <w:sz w:val="27"/>
        </w:rPr>
        <w:t>6</w:t>
      </w:r>
      <w:r>
        <w:rPr>
          <w:sz w:val="23"/>
        </w:rPr>
        <w:t xml:space="preserve"> at Farleigh Hall, Farleigh Court Road at 7pm </w:t>
      </w:r>
    </w:p>
    <w:p w14:paraId="2B48626B" w14:textId="77777777" w:rsidR="00BC180B" w:rsidRDefault="00000000" w:rsidP="00C11581">
      <w:pPr>
        <w:spacing w:line="259" w:lineRule="auto"/>
        <w:ind w:left="200" w:firstLine="0"/>
      </w:pPr>
      <w:r>
        <w:rPr>
          <w:b w:val="0"/>
          <w:sz w:val="22"/>
        </w:rPr>
        <w:t>Samantha Head</w:t>
      </w:r>
      <w:r>
        <w:rPr>
          <w:b w:val="0"/>
          <w:sz w:val="24"/>
        </w:rPr>
        <w:t xml:space="preserve"> - Clerk</w:t>
      </w:r>
      <w:r>
        <w:rPr>
          <w:b w:val="0"/>
          <w:sz w:val="22"/>
        </w:rPr>
        <w:t xml:space="preserve"> </w:t>
      </w:r>
    </w:p>
    <w:p w14:paraId="12F45F57" w14:textId="6A1B8D11" w:rsidR="00BC180B" w:rsidRDefault="00000000" w:rsidP="00C11581">
      <w:pPr>
        <w:tabs>
          <w:tab w:val="center" w:pos="1462"/>
          <w:tab w:val="center" w:pos="2920"/>
          <w:tab w:val="center" w:pos="3440"/>
          <w:tab w:val="center" w:pos="4160"/>
          <w:tab w:val="center" w:pos="4880"/>
          <w:tab w:val="center" w:pos="5600"/>
          <w:tab w:val="center" w:pos="7207"/>
        </w:tabs>
        <w:spacing w:line="259" w:lineRule="auto"/>
        <w:ind w:left="0" w:firstLine="0"/>
      </w:pPr>
      <w:r>
        <w:rPr>
          <w:b w:val="0"/>
          <w:sz w:val="24"/>
        </w:rPr>
        <w:t>Signed:</w:t>
      </w:r>
      <w:r>
        <w:rPr>
          <w:b w:val="0"/>
          <w:sz w:val="20"/>
        </w:rPr>
        <w:t xml:space="preserve"> </w:t>
      </w:r>
      <w:r>
        <w:rPr>
          <w:b w:val="0"/>
          <w:sz w:val="20"/>
        </w:rPr>
        <w:tab/>
      </w:r>
      <w:proofErr w:type="spellStart"/>
      <w:r w:rsidRPr="00BD35C5">
        <w:rPr>
          <w:rFonts w:ascii="Bradley Hand ITC" w:eastAsia="Calibri" w:hAnsi="Bradley Hand ITC" w:cs="Calibri"/>
          <w:b w:val="0"/>
          <w:sz w:val="24"/>
        </w:rPr>
        <w:t>SHead</w:t>
      </w:r>
      <w:proofErr w:type="spellEnd"/>
      <w:r>
        <w:rPr>
          <w:b w:val="0"/>
          <w:sz w:val="20"/>
        </w:rPr>
        <w:t xml:space="preserve"> </w:t>
      </w:r>
      <w:r>
        <w:rPr>
          <w:b w:val="0"/>
          <w:sz w:val="20"/>
        </w:rPr>
        <w:tab/>
      </w:r>
      <w:r>
        <w:rPr>
          <w:b w:val="0"/>
          <w:sz w:val="24"/>
        </w:rPr>
        <w:t xml:space="preserve"> </w:t>
      </w:r>
      <w:r>
        <w:rPr>
          <w:b w:val="0"/>
          <w:sz w:val="24"/>
        </w:rPr>
        <w:tab/>
        <w:t xml:space="preserve"> </w:t>
      </w:r>
      <w:r>
        <w:rPr>
          <w:b w:val="0"/>
          <w:sz w:val="24"/>
        </w:rPr>
        <w:tab/>
        <w:t xml:space="preserve"> </w:t>
      </w:r>
      <w:r>
        <w:rPr>
          <w:b w:val="0"/>
          <w:sz w:val="24"/>
        </w:rPr>
        <w:tab/>
        <w:t xml:space="preserve"> </w:t>
      </w:r>
      <w:r>
        <w:rPr>
          <w:b w:val="0"/>
          <w:sz w:val="24"/>
        </w:rPr>
        <w:tab/>
        <w:t xml:space="preserve"> </w:t>
      </w:r>
      <w:r>
        <w:rPr>
          <w:b w:val="0"/>
          <w:sz w:val="24"/>
        </w:rPr>
        <w:tab/>
      </w:r>
      <w:r w:rsidR="003B356F">
        <w:rPr>
          <w:b w:val="0"/>
          <w:sz w:val="24"/>
        </w:rPr>
        <w:t xml:space="preserve">        </w:t>
      </w:r>
      <w:r w:rsidR="002778FC">
        <w:rPr>
          <w:b w:val="0"/>
          <w:sz w:val="24"/>
        </w:rPr>
        <w:t>27</w:t>
      </w:r>
      <w:r w:rsidR="002E591C" w:rsidRPr="002E591C">
        <w:rPr>
          <w:b w:val="0"/>
          <w:sz w:val="24"/>
          <w:vertAlign w:val="superscript"/>
        </w:rPr>
        <w:t>th</w:t>
      </w:r>
      <w:r w:rsidR="002E591C">
        <w:rPr>
          <w:b w:val="0"/>
          <w:sz w:val="24"/>
        </w:rPr>
        <w:t xml:space="preserve"> </w:t>
      </w:r>
      <w:r w:rsidR="002778FC">
        <w:rPr>
          <w:b w:val="0"/>
          <w:sz w:val="24"/>
        </w:rPr>
        <w:t>January</w:t>
      </w:r>
      <w:r w:rsidR="00972EB1">
        <w:rPr>
          <w:b w:val="0"/>
          <w:sz w:val="24"/>
        </w:rPr>
        <w:t xml:space="preserve"> 202</w:t>
      </w:r>
      <w:r w:rsidR="002778FC">
        <w:rPr>
          <w:b w:val="0"/>
          <w:sz w:val="24"/>
        </w:rPr>
        <w:t>6</w:t>
      </w:r>
      <w:r w:rsidR="00B969BB">
        <w:rPr>
          <w:b w:val="0"/>
          <w:sz w:val="24"/>
        </w:rPr>
        <w:t xml:space="preserve"> </w:t>
      </w:r>
      <w:r>
        <w:rPr>
          <w:b w:val="0"/>
          <w:sz w:val="24"/>
        </w:rPr>
        <w:t xml:space="preserve"> </w:t>
      </w:r>
    </w:p>
    <w:p w14:paraId="43FA567C" w14:textId="77777777" w:rsidR="00BC180B" w:rsidRDefault="00000000" w:rsidP="00C11581">
      <w:pPr>
        <w:spacing w:line="255" w:lineRule="auto"/>
        <w:ind w:left="0" w:firstLine="0"/>
        <w:jc w:val="center"/>
      </w:pPr>
      <w:r>
        <w:rPr>
          <w:sz w:val="26"/>
        </w:rPr>
        <w:t xml:space="preserve">Members of the public and press are welcome to attend the meeting however it would be appreciated if the Clerk could be notified in advance.  </w:t>
      </w:r>
    </w:p>
    <w:p w14:paraId="75D4B0A1" w14:textId="77777777" w:rsidR="00BC180B" w:rsidRDefault="00000000" w:rsidP="00C11581">
      <w:pPr>
        <w:spacing w:line="259" w:lineRule="auto"/>
        <w:ind w:left="330"/>
      </w:pPr>
      <w:r>
        <w:rPr>
          <w:sz w:val="26"/>
        </w:rPr>
        <w:t xml:space="preserve">——————————————————————————————— </w:t>
      </w:r>
    </w:p>
    <w:p w14:paraId="7B890BAB" w14:textId="0F3EECBF" w:rsidR="00BC180B" w:rsidRDefault="00000000" w:rsidP="00C11581">
      <w:pPr>
        <w:pStyle w:val="Heading1"/>
        <w:spacing w:after="0"/>
        <w:rPr>
          <w:rFonts w:ascii="Arial" w:eastAsia="Arial" w:hAnsi="Arial" w:cs="Arial"/>
          <w:b w:val="0"/>
          <w:sz w:val="22"/>
          <w:u w:val="none"/>
        </w:rPr>
      </w:pPr>
      <w:r>
        <w:t>A G E N D A</w:t>
      </w:r>
    </w:p>
    <w:p w14:paraId="29686612" w14:textId="19F966B4" w:rsidR="009332B7" w:rsidRPr="009332B7" w:rsidRDefault="009332B7" w:rsidP="00CD5A51">
      <w:pPr>
        <w:spacing w:line="259" w:lineRule="auto"/>
        <w:ind w:left="0" w:firstLine="0"/>
      </w:pPr>
    </w:p>
    <w:p w14:paraId="539190A3" w14:textId="37DD7EB0" w:rsidR="00BC180B" w:rsidRPr="00C11581" w:rsidRDefault="00000000" w:rsidP="00C11581">
      <w:pPr>
        <w:numPr>
          <w:ilvl w:val="0"/>
          <w:numId w:val="1"/>
        </w:numPr>
        <w:spacing w:line="259" w:lineRule="auto"/>
        <w:ind w:hanging="500"/>
      </w:pPr>
      <w:r>
        <w:rPr>
          <w:sz w:val="26"/>
        </w:rPr>
        <w:t xml:space="preserve">Apologies for absence  </w:t>
      </w:r>
    </w:p>
    <w:p w14:paraId="66FC6504" w14:textId="77777777" w:rsidR="00C11581" w:rsidRDefault="00C11581" w:rsidP="00C11581">
      <w:pPr>
        <w:spacing w:line="259" w:lineRule="auto"/>
        <w:ind w:left="545" w:firstLine="0"/>
      </w:pPr>
    </w:p>
    <w:p w14:paraId="12669E40" w14:textId="2D3B1176" w:rsidR="00BC180B" w:rsidRPr="00C11581" w:rsidRDefault="00000000" w:rsidP="00C11581">
      <w:pPr>
        <w:numPr>
          <w:ilvl w:val="0"/>
          <w:numId w:val="1"/>
        </w:numPr>
        <w:ind w:hanging="500"/>
      </w:pPr>
      <w:r>
        <w:t xml:space="preserve">Declaration of Disclosable Pecuniary Interest by Councillors of personal    pecuniary </w:t>
      </w:r>
      <w:r w:rsidR="00443067">
        <w:t>interests in</w:t>
      </w:r>
      <w:r>
        <w:t xml:space="preserve"> matters on the agenda, the nature of any </w:t>
      </w:r>
      <w:r w:rsidR="00443067">
        <w:t xml:space="preserve">interests,  </w:t>
      </w:r>
      <w:r>
        <w:t xml:space="preserve"> and whether the member regards the interest to be prejudicial under the    terms of the new Code of Conduct. Anyone with prejudicial interest </w:t>
      </w:r>
      <w:r w:rsidR="00443067">
        <w:t>must, unless</w:t>
      </w:r>
      <w:r>
        <w:t xml:space="preserve"> an exception applies, or a dispensation has been issued, withdraw    from the meeting. </w:t>
      </w:r>
    </w:p>
    <w:p w14:paraId="7E7DE3BF" w14:textId="77777777" w:rsidR="00C11581" w:rsidRDefault="00C11581" w:rsidP="00443067">
      <w:pPr>
        <w:ind w:left="0" w:firstLine="0"/>
      </w:pPr>
    </w:p>
    <w:p w14:paraId="05D1B959" w14:textId="40252FE2" w:rsidR="00BC180B" w:rsidRDefault="00000000" w:rsidP="00C11581">
      <w:pPr>
        <w:numPr>
          <w:ilvl w:val="0"/>
          <w:numId w:val="1"/>
        </w:numPr>
        <w:ind w:hanging="500"/>
      </w:pPr>
      <w:r>
        <w:t xml:space="preserve">A period of fifteen minutes is available for the public to express a view or    ask a question on relevant matters on the following agenda.  The public are           requested to keep their question(s) brief. In addition, it will be at the          Chairman’s discretion to invite comment from any member of the public at          any point during the meeting, should the Chairman feel it helpful to the item          under discussion. </w:t>
      </w:r>
    </w:p>
    <w:p w14:paraId="59C0325E" w14:textId="77777777" w:rsidR="00BC180B" w:rsidRDefault="00000000" w:rsidP="00C11581">
      <w:pPr>
        <w:spacing w:line="259" w:lineRule="auto"/>
        <w:ind w:left="60" w:firstLine="0"/>
      </w:pPr>
      <w:r>
        <w:t xml:space="preserve"> </w:t>
      </w:r>
      <w:r>
        <w:tab/>
      </w:r>
      <w:r>
        <w:rPr>
          <w:b w:val="0"/>
        </w:rPr>
        <w:t xml:space="preserve"> </w:t>
      </w:r>
    </w:p>
    <w:p w14:paraId="528AF076" w14:textId="15037799" w:rsidR="00B649BC" w:rsidRDefault="00000000" w:rsidP="00CD5A51">
      <w:pPr>
        <w:ind w:left="55"/>
      </w:pPr>
      <w:r>
        <w:t>4</w:t>
      </w:r>
      <w:r w:rsidR="00C11581">
        <w:t xml:space="preserve">.     </w:t>
      </w:r>
      <w:r>
        <w:t xml:space="preserve">To approve and sign the minutes of the council meeting held </w:t>
      </w:r>
      <w:r w:rsidR="00BD35C5">
        <w:t>on</w:t>
      </w:r>
      <w:r w:rsidR="00CD5A51">
        <w:t xml:space="preserve"> </w:t>
      </w:r>
      <w:r w:rsidR="002778FC">
        <w:t>5th</w:t>
      </w:r>
      <w:r w:rsidR="00663B4A">
        <w:t xml:space="preserve"> </w:t>
      </w:r>
      <w:r w:rsidR="002778FC">
        <w:t>January</w:t>
      </w:r>
    </w:p>
    <w:p w14:paraId="51021948" w14:textId="3118FCC6" w:rsidR="00D624A5" w:rsidRDefault="00B649BC" w:rsidP="00A27552">
      <w:pPr>
        <w:ind w:left="55"/>
      </w:pPr>
      <w:r>
        <w:t xml:space="preserve">        202</w:t>
      </w:r>
      <w:r w:rsidR="002778FC">
        <w:t>6</w:t>
      </w:r>
    </w:p>
    <w:p w14:paraId="7EAA7623" w14:textId="77777777" w:rsidR="00D624A5" w:rsidRDefault="00D624A5" w:rsidP="00D624A5">
      <w:pPr>
        <w:ind w:left="545" w:firstLine="0"/>
      </w:pPr>
    </w:p>
    <w:p w14:paraId="21ED068E" w14:textId="11F722E3" w:rsidR="00BC180B" w:rsidRDefault="00000000" w:rsidP="00C11581">
      <w:pPr>
        <w:numPr>
          <w:ilvl w:val="0"/>
          <w:numId w:val="2"/>
        </w:numPr>
        <w:ind w:hanging="500"/>
      </w:pPr>
      <w:r>
        <w:t xml:space="preserve">Officer’s report </w:t>
      </w:r>
    </w:p>
    <w:p w14:paraId="6CD2546E" w14:textId="77777777" w:rsidR="00C11581" w:rsidRDefault="00C11581" w:rsidP="00C11581">
      <w:pPr>
        <w:ind w:left="545" w:firstLine="0"/>
      </w:pPr>
    </w:p>
    <w:p w14:paraId="3A0E605E" w14:textId="77777777" w:rsidR="00C11581" w:rsidRDefault="00000000" w:rsidP="00C11581">
      <w:pPr>
        <w:numPr>
          <w:ilvl w:val="0"/>
          <w:numId w:val="2"/>
        </w:numPr>
        <w:ind w:hanging="500"/>
      </w:pPr>
      <w:r>
        <w:t xml:space="preserve">Matters arising (for information only) </w:t>
      </w:r>
    </w:p>
    <w:p w14:paraId="1D212BFD" w14:textId="5BFDFE37" w:rsidR="00BC180B" w:rsidRDefault="00000000" w:rsidP="00443067">
      <w:pPr>
        <w:ind w:left="0" w:firstLine="0"/>
      </w:pPr>
      <w:r>
        <w:tab/>
        <w:t xml:space="preserve"> </w:t>
      </w:r>
    </w:p>
    <w:p w14:paraId="1CA13771" w14:textId="5F6CA9D4" w:rsidR="00BC180B" w:rsidRDefault="00000000" w:rsidP="00C11581">
      <w:pPr>
        <w:numPr>
          <w:ilvl w:val="0"/>
          <w:numId w:val="2"/>
        </w:numPr>
        <w:ind w:hanging="500"/>
      </w:pPr>
      <w:r>
        <w:t xml:space="preserve">Reports: </w:t>
      </w:r>
    </w:p>
    <w:p w14:paraId="6FD8BC2B" w14:textId="77777777" w:rsidR="00BC180B" w:rsidRDefault="00000000" w:rsidP="00C11581">
      <w:pPr>
        <w:numPr>
          <w:ilvl w:val="1"/>
          <w:numId w:val="2"/>
        </w:numPr>
        <w:ind w:hanging="285"/>
      </w:pPr>
      <w:r>
        <w:t xml:space="preserve">County Councillor </w:t>
      </w:r>
    </w:p>
    <w:p w14:paraId="6AF91EA7" w14:textId="5548D9C4" w:rsidR="0002437C" w:rsidRDefault="00000000" w:rsidP="002778FC">
      <w:pPr>
        <w:numPr>
          <w:ilvl w:val="1"/>
          <w:numId w:val="2"/>
        </w:numPr>
        <w:ind w:hanging="285"/>
      </w:pPr>
      <w:r>
        <w:t xml:space="preserve">District Councillors </w:t>
      </w:r>
      <w:proofErr w:type="spellStart"/>
      <w:r>
        <w:t>i</w:t>
      </w:r>
      <w:proofErr w:type="spellEnd"/>
      <w:r>
        <w:t>) Cllr Jeremy Pursehouse, ii) Cllr Anna Patel</w:t>
      </w:r>
      <w:r w:rsidR="009F04B6">
        <w:t>, iii) Perry Chotai</w:t>
      </w:r>
    </w:p>
    <w:p w14:paraId="64FA9747" w14:textId="77777777" w:rsidR="0002437C" w:rsidRDefault="0002437C" w:rsidP="0002437C">
      <w:pPr>
        <w:ind w:left="545" w:firstLine="0"/>
      </w:pPr>
    </w:p>
    <w:p w14:paraId="731F47CF" w14:textId="35142D7A" w:rsidR="000C3B77" w:rsidRDefault="000C3B77" w:rsidP="00D624A5">
      <w:pPr>
        <w:numPr>
          <w:ilvl w:val="0"/>
          <w:numId w:val="2"/>
        </w:numPr>
        <w:ind w:hanging="500"/>
      </w:pPr>
      <w:r>
        <w:t>Tandridge District Council Local Plan 2024-2044 – Consultation</w:t>
      </w:r>
    </w:p>
    <w:p w14:paraId="3499867B" w14:textId="77777777" w:rsidR="000C3B77" w:rsidRDefault="000C3B77" w:rsidP="000C3B77">
      <w:pPr>
        <w:ind w:left="545" w:firstLine="0"/>
      </w:pPr>
    </w:p>
    <w:p w14:paraId="73ACF560" w14:textId="014D0D18" w:rsidR="000C3B77" w:rsidRDefault="00BB0A7B" w:rsidP="00D624A5">
      <w:pPr>
        <w:numPr>
          <w:ilvl w:val="0"/>
          <w:numId w:val="2"/>
        </w:numPr>
        <w:ind w:hanging="500"/>
      </w:pPr>
      <w:r>
        <w:t>CCTV in the parish – update</w:t>
      </w:r>
    </w:p>
    <w:p w14:paraId="03FC08A5" w14:textId="77777777" w:rsidR="00BB0A7B" w:rsidRDefault="00BB0A7B" w:rsidP="00BB0A7B">
      <w:pPr>
        <w:pStyle w:val="ListParagraph"/>
      </w:pPr>
    </w:p>
    <w:p w14:paraId="0EE75FD5" w14:textId="23BECEB8" w:rsidR="00BB0A7B" w:rsidRDefault="00BB0A7B" w:rsidP="00D624A5">
      <w:pPr>
        <w:numPr>
          <w:ilvl w:val="0"/>
          <w:numId w:val="2"/>
        </w:numPr>
        <w:ind w:hanging="500"/>
      </w:pPr>
      <w:r>
        <w:t>Clerk’s Appraisal</w:t>
      </w:r>
    </w:p>
    <w:p w14:paraId="4F0F76E1" w14:textId="596CFB37" w:rsidR="000C3B77" w:rsidRDefault="00BB0A7B" w:rsidP="00D624A5">
      <w:pPr>
        <w:numPr>
          <w:ilvl w:val="0"/>
          <w:numId w:val="2"/>
        </w:numPr>
        <w:ind w:hanging="500"/>
      </w:pPr>
      <w:r>
        <w:lastRenderedPageBreak/>
        <w:t>Surrey Hills AONB Boundary Variation Project – comment (to be ratified)</w:t>
      </w:r>
    </w:p>
    <w:p w14:paraId="6B4CE270" w14:textId="77777777" w:rsidR="00BB0A7B" w:rsidRDefault="00BB0A7B" w:rsidP="00BB0A7B">
      <w:pPr>
        <w:ind w:left="545" w:firstLine="0"/>
      </w:pPr>
    </w:p>
    <w:p w14:paraId="07EE2C20" w14:textId="1BB41C42" w:rsidR="00BB0A7B" w:rsidRDefault="00BB0A7B" w:rsidP="00D624A5">
      <w:pPr>
        <w:numPr>
          <w:ilvl w:val="0"/>
          <w:numId w:val="2"/>
        </w:numPr>
        <w:ind w:hanging="500"/>
      </w:pPr>
      <w:r>
        <w:t>Installation of gate on PC land (Mill Common)</w:t>
      </w:r>
    </w:p>
    <w:p w14:paraId="6A2905B4" w14:textId="77777777" w:rsidR="000C3B77" w:rsidRDefault="000C3B77" w:rsidP="00BB0A7B">
      <w:pPr>
        <w:ind w:left="545" w:firstLine="0"/>
      </w:pPr>
    </w:p>
    <w:p w14:paraId="625BCB46" w14:textId="1F50646A" w:rsidR="0049044B" w:rsidRDefault="0049044B" w:rsidP="00D624A5">
      <w:pPr>
        <w:numPr>
          <w:ilvl w:val="0"/>
          <w:numId w:val="2"/>
        </w:numPr>
        <w:ind w:hanging="500"/>
      </w:pPr>
      <w:r>
        <w:t>Land North of Chelsham Road application - update</w:t>
      </w:r>
    </w:p>
    <w:p w14:paraId="422AEA74" w14:textId="33F5F838" w:rsidR="00A47273" w:rsidRDefault="00A47273" w:rsidP="00A27552">
      <w:pPr>
        <w:ind w:left="0" w:firstLine="0"/>
      </w:pPr>
    </w:p>
    <w:p w14:paraId="037132D2" w14:textId="77777777" w:rsidR="00A47273" w:rsidRDefault="00A47273" w:rsidP="00A47273">
      <w:pPr>
        <w:pStyle w:val="ListParagraph"/>
      </w:pPr>
    </w:p>
    <w:p w14:paraId="63A8DD35" w14:textId="0F164FF9" w:rsidR="00226AD1" w:rsidRDefault="00226AD1" w:rsidP="00D624A5">
      <w:pPr>
        <w:pStyle w:val="ListParagraph"/>
        <w:numPr>
          <w:ilvl w:val="0"/>
          <w:numId w:val="2"/>
        </w:numPr>
      </w:pPr>
      <w:r>
        <w:t>Planning – to determine the Parish Council’s position on Appendix A:</w:t>
      </w:r>
    </w:p>
    <w:p w14:paraId="7E0FABAA" w14:textId="77777777" w:rsidR="00226AD1" w:rsidRDefault="00226AD1" w:rsidP="00226AD1">
      <w:pPr>
        <w:pStyle w:val="ListParagraph"/>
      </w:pPr>
    </w:p>
    <w:p w14:paraId="19F8EFAE" w14:textId="3B9989C5" w:rsidR="00226AD1" w:rsidRDefault="00226AD1" w:rsidP="00226AD1">
      <w:r>
        <w:t>TA/202</w:t>
      </w:r>
      <w:r w:rsidR="002778FC">
        <w:t>6/32/TCA</w:t>
      </w:r>
      <w:r w:rsidR="009D053C">
        <w:t xml:space="preserve"> </w:t>
      </w:r>
      <w:r w:rsidR="002778FC">
        <w:t>Fairchildes Farm, Fairchildes Lane</w:t>
      </w:r>
      <w:r w:rsidR="009D053C">
        <w:t>,</w:t>
      </w:r>
      <w:r w:rsidR="00D624A5">
        <w:t xml:space="preserve"> Warlingham</w:t>
      </w:r>
      <w:r>
        <w:t xml:space="preserve"> CR6 9</w:t>
      </w:r>
      <w:r w:rsidR="002778FC">
        <w:t>PH</w:t>
      </w:r>
    </w:p>
    <w:p w14:paraId="27B30C68" w14:textId="49BE8205" w:rsidR="009D053C" w:rsidRDefault="002778FC" w:rsidP="00663B4A">
      <w:r>
        <w:t>T1) – Sycamore – Poorly occluded wound from old cut at crown break with internal decay – Monolith to common break.  T2) – Dead multi stem ivy cladded elm – fell to ground level.</w:t>
      </w:r>
    </w:p>
    <w:p w14:paraId="5CE8AF41" w14:textId="77777777" w:rsidR="00226AD1" w:rsidRDefault="00226AD1" w:rsidP="00226AD1"/>
    <w:p w14:paraId="34684E2E" w14:textId="6C00F896" w:rsidR="00B42259" w:rsidRDefault="00422CF7" w:rsidP="00663B4A">
      <w:pPr>
        <w:pStyle w:val="ListParagraph"/>
        <w:numPr>
          <w:ilvl w:val="0"/>
          <w:numId w:val="2"/>
        </w:numPr>
      </w:pPr>
      <w:r>
        <w:t xml:space="preserve">Finance   </w:t>
      </w:r>
    </w:p>
    <w:p w14:paraId="28315CAB" w14:textId="77777777" w:rsidR="002778FC" w:rsidRDefault="002778FC" w:rsidP="00972EB1">
      <w:pPr>
        <w:pStyle w:val="ListParagraph"/>
        <w:numPr>
          <w:ilvl w:val="0"/>
          <w:numId w:val="4"/>
        </w:numPr>
      </w:pPr>
      <w:r>
        <w:t>Items for expenditure:</w:t>
      </w:r>
    </w:p>
    <w:p w14:paraId="7E9CC2BA" w14:textId="03B4B56C" w:rsidR="002778FC" w:rsidRDefault="00906A93" w:rsidP="002778FC">
      <w:pPr>
        <w:pStyle w:val="ListParagraph"/>
        <w:numPr>
          <w:ilvl w:val="0"/>
          <w:numId w:val="9"/>
        </w:numPr>
      </w:pPr>
      <w:r>
        <w:t>Webber’s Waste – fly tipped waste removal from Mill Common: £245</w:t>
      </w:r>
    </w:p>
    <w:p w14:paraId="2BD9C83A" w14:textId="2C99677A" w:rsidR="00795306" w:rsidRDefault="00906A93" w:rsidP="00795306">
      <w:pPr>
        <w:pStyle w:val="ListParagraph"/>
        <w:numPr>
          <w:ilvl w:val="0"/>
          <w:numId w:val="9"/>
        </w:numPr>
      </w:pPr>
      <w:r>
        <w:t xml:space="preserve">HGN45A </w:t>
      </w:r>
      <w:proofErr w:type="spellStart"/>
      <w:r>
        <w:t>Healthguard</w:t>
      </w:r>
      <w:proofErr w:type="spellEnd"/>
      <w:r>
        <w:t xml:space="preserve"> Dual Bin Station (with pedals, </w:t>
      </w:r>
      <w:proofErr w:type="spellStart"/>
      <w:r>
        <w:t>Rootfast</w:t>
      </w:r>
      <w:proofErr w:type="spellEnd"/>
      <w:r>
        <w:t xml:space="preserve"> anchored post and fittings): £</w:t>
      </w:r>
      <w:r w:rsidR="000C3B77">
        <w:t>524 (plus Vat)</w:t>
      </w:r>
    </w:p>
    <w:p w14:paraId="539511A0" w14:textId="2C8ED561" w:rsidR="002A6FDE" w:rsidRDefault="00417D19" w:rsidP="00972EB1">
      <w:pPr>
        <w:pStyle w:val="ListParagraph"/>
        <w:numPr>
          <w:ilvl w:val="0"/>
          <w:numId w:val="4"/>
        </w:numPr>
      </w:pPr>
      <w:r>
        <w:t>Receive monthly bank reconciliations – to be signed by two councillors</w:t>
      </w:r>
    </w:p>
    <w:p w14:paraId="5D131954" w14:textId="5EB732B8" w:rsidR="00AA5DB1" w:rsidRDefault="00913BD4" w:rsidP="00663B4A">
      <w:pPr>
        <w:pStyle w:val="ListParagraph"/>
        <w:numPr>
          <w:ilvl w:val="0"/>
          <w:numId w:val="4"/>
        </w:numPr>
      </w:pPr>
      <w:r>
        <w:t>Receive monthly budget v actual Year to Date spend report</w:t>
      </w:r>
    </w:p>
    <w:p w14:paraId="077E48DA" w14:textId="51BD5C59" w:rsidR="00BC180B" w:rsidRDefault="00000000" w:rsidP="003C2A90">
      <w:pPr>
        <w:pStyle w:val="ListParagraph"/>
        <w:numPr>
          <w:ilvl w:val="0"/>
          <w:numId w:val="4"/>
        </w:numPr>
      </w:pPr>
      <w:r>
        <w:t xml:space="preserve">Payment of invoices </w:t>
      </w:r>
    </w:p>
    <w:p w14:paraId="478F54A9" w14:textId="5B91B144" w:rsidR="006221DE" w:rsidRDefault="00000000" w:rsidP="00662412">
      <w:pPr>
        <w:tabs>
          <w:tab w:val="center" w:pos="2317"/>
          <w:tab w:val="center" w:pos="6421"/>
        </w:tabs>
        <w:ind w:left="0" w:firstLine="0"/>
      </w:pPr>
      <w:r>
        <w:t xml:space="preserve">Samantha Head             </w:t>
      </w:r>
      <w:r w:rsidR="00477895">
        <w:t xml:space="preserve"> </w:t>
      </w:r>
      <w:r w:rsidR="00B969BB">
        <w:t xml:space="preserve">                </w:t>
      </w:r>
      <w:r>
        <w:t xml:space="preserve">Salary </w:t>
      </w:r>
      <w:r w:rsidR="00F62978">
        <w:t xml:space="preserve">- </w:t>
      </w:r>
      <w:r w:rsidR="000C3B77">
        <w:t>January</w:t>
      </w:r>
      <w:r>
        <w:t xml:space="preserve">       </w:t>
      </w:r>
      <w:r w:rsidR="00B969BB">
        <w:t xml:space="preserve">                    </w:t>
      </w:r>
      <w:r w:rsidR="000C3B77">
        <w:t xml:space="preserve">   </w:t>
      </w:r>
      <w:r w:rsidR="00B969BB">
        <w:t xml:space="preserve">     </w:t>
      </w:r>
      <w:r>
        <w:t>£</w:t>
      </w:r>
      <w:r w:rsidR="000C3B77">
        <w:t>tbc</w:t>
      </w:r>
    </w:p>
    <w:p w14:paraId="738B9F1D" w14:textId="77777777" w:rsidR="001B1F1C" w:rsidRDefault="001B1F1C" w:rsidP="00662412">
      <w:pPr>
        <w:tabs>
          <w:tab w:val="center" w:pos="2317"/>
          <w:tab w:val="center" w:pos="6421"/>
        </w:tabs>
        <w:ind w:left="0" w:firstLine="0"/>
      </w:pPr>
      <w:r>
        <w:t xml:space="preserve">Earth Anchors Ltd                         Dual waste bin                                      £628.80   </w:t>
      </w:r>
    </w:p>
    <w:p w14:paraId="2F8C3F39" w14:textId="5F460D47" w:rsidR="001B1F1C" w:rsidRDefault="001B1F1C" w:rsidP="00662412">
      <w:pPr>
        <w:tabs>
          <w:tab w:val="center" w:pos="2317"/>
          <w:tab w:val="center" w:pos="6421"/>
        </w:tabs>
        <w:ind w:left="0" w:firstLine="0"/>
      </w:pPr>
      <w:r>
        <w:t xml:space="preserve">                                                                                                  (includes Vat of £104.80)</w:t>
      </w:r>
    </w:p>
    <w:p w14:paraId="40A5025E" w14:textId="7CBE1F27" w:rsidR="0014406F" w:rsidRDefault="0014406F" w:rsidP="00662412">
      <w:pPr>
        <w:tabs>
          <w:tab w:val="center" w:pos="2317"/>
          <w:tab w:val="center" w:pos="6421"/>
        </w:tabs>
        <w:ind w:left="0" w:firstLine="0"/>
      </w:pPr>
      <w:r>
        <w:t xml:space="preserve">Lloyds Bank                                    Fees </w:t>
      </w:r>
      <w:r w:rsidR="000C3B77">
        <w:t xml:space="preserve">                      </w:t>
      </w:r>
      <w:r w:rsidR="00361225">
        <w:t xml:space="preserve">                           </w:t>
      </w:r>
      <w:r w:rsidR="0049044B">
        <w:t xml:space="preserve">   </w:t>
      </w:r>
      <w:r w:rsidR="00590581">
        <w:t xml:space="preserve"> </w:t>
      </w:r>
      <w:r w:rsidR="0049044B">
        <w:t xml:space="preserve">  </w:t>
      </w:r>
      <w:r w:rsidR="00361225">
        <w:t>£</w:t>
      </w:r>
      <w:r>
        <w:t>4.25</w:t>
      </w:r>
      <w:r w:rsidR="00663B4A">
        <w:t>*</w:t>
      </w:r>
    </w:p>
    <w:p w14:paraId="2A5E1228" w14:textId="43ADC058" w:rsidR="000C3B77" w:rsidRDefault="000C3B77" w:rsidP="00662412">
      <w:pPr>
        <w:tabs>
          <w:tab w:val="center" w:pos="2317"/>
          <w:tab w:val="center" w:pos="6421"/>
        </w:tabs>
        <w:ind w:left="0" w:firstLine="0"/>
      </w:pPr>
      <w:r>
        <w:t>Lloyds Bank                                    Fees                                                        £4.25*</w:t>
      </w:r>
    </w:p>
    <w:p w14:paraId="64E14259" w14:textId="606B88B4" w:rsidR="00663B4A" w:rsidRDefault="000C3B77" w:rsidP="00AA5DB1">
      <w:pPr>
        <w:tabs>
          <w:tab w:val="center" w:pos="2317"/>
          <w:tab w:val="center" w:pos="6421"/>
        </w:tabs>
        <w:ind w:left="0" w:firstLine="0"/>
      </w:pPr>
      <w:r>
        <w:t>Webber’s Waste Ltd</w:t>
      </w:r>
      <w:r w:rsidR="0014406F">
        <w:t xml:space="preserve">                       </w:t>
      </w:r>
      <w:r>
        <w:t>Fly tipping – Mill Common</w:t>
      </w:r>
      <w:r w:rsidR="0014406F">
        <w:t xml:space="preserve">                </w:t>
      </w:r>
      <w:r>
        <w:t xml:space="preserve"> </w:t>
      </w:r>
      <w:r w:rsidR="0014406F">
        <w:t>£</w:t>
      </w:r>
      <w:r>
        <w:t>245</w:t>
      </w:r>
      <w:r w:rsidR="00663B4A">
        <w:t>.00*</w:t>
      </w:r>
      <w:r w:rsidR="00AA5DB1">
        <w:t>*</w:t>
      </w:r>
    </w:p>
    <w:p w14:paraId="644C702C" w14:textId="313C7307" w:rsidR="0014406F" w:rsidRDefault="0014406F" w:rsidP="00AA5DB1">
      <w:r>
        <w:t>*already paid by DD</w:t>
      </w:r>
    </w:p>
    <w:p w14:paraId="326892C9" w14:textId="6D1A4923" w:rsidR="00663B4A" w:rsidRDefault="00663B4A" w:rsidP="00AA5DB1">
      <w:r>
        <w:t>**to be ratified</w:t>
      </w:r>
    </w:p>
    <w:p w14:paraId="528B8900" w14:textId="77777777" w:rsidR="0014406F" w:rsidRDefault="0014406F" w:rsidP="0014406F"/>
    <w:p w14:paraId="4CE4747C" w14:textId="5CCEAB3A" w:rsidR="00372941" w:rsidRPr="00C11581" w:rsidRDefault="00000000" w:rsidP="00CB1A67">
      <w:pPr>
        <w:numPr>
          <w:ilvl w:val="0"/>
          <w:numId w:val="2"/>
        </w:numPr>
        <w:ind w:hanging="500"/>
      </w:pPr>
      <w:r>
        <w:t>Meetings and Correspondence</w:t>
      </w:r>
      <w:r>
        <w:rPr>
          <w:b w:val="0"/>
          <w:sz w:val="22"/>
        </w:rPr>
        <w:t xml:space="preserve"> </w:t>
      </w:r>
    </w:p>
    <w:p w14:paraId="011515D6" w14:textId="77777777" w:rsidR="00C11581" w:rsidRDefault="00C11581" w:rsidP="00C11581">
      <w:pPr>
        <w:ind w:left="545" w:firstLine="0"/>
      </w:pPr>
    </w:p>
    <w:p w14:paraId="29FB2A53" w14:textId="77777777" w:rsidR="00BC180B" w:rsidRDefault="00000000" w:rsidP="00C11581">
      <w:pPr>
        <w:numPr>
          <w:ilvl w:val="0"/>
          <w:numId w:val="2"/>
        </w:numPr>
        <w:ind w:hanging="500"/>
      </w:pPr>
      <w:r>
        <w:t xml:space="preserve">Matters for reporting or inclusion in a Future Agenda </w:t>
      </w:r>
    </w:p>
    <w:sectPr w:rsidR="00BC180B">
      <w:footerReference w:type="default" r:id="rId8"/>
      <w:pgSz w:w="11900" w:h="16840"/>
      <w:pgMar w:top="1357" w:right="1502" w:bottom="1466" w:left="16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070F0E" w14:textId="77777777" w:rsidR="00917EF0" w:rsidRDefault="00917EF0" w:rsidP="003910A0">
      <w:r>
        <w:separator/>
      </w:r>
    </w:p>
  </w:endnote>
  <w:endnote w:type="continuationSeparator" w:id="0">
    <w:p w14:paraId="314E95A9" w14:textId="77777777" w:rsidR="00917EF0" w:rsidRDefault="00917EF0" w:rsidP="003910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9125343"/>
      <w:docPartObj>
        <w:docPartGallery w:val="Page Numbers (Bottom of Page)"/>
        <w:docPartUnique/>
      </w:docPartObj>
    </w:sdtPr>
    <w:sdtEndPr>
      <w:rPr>
        <w:noProof/>
      </w:rPr>
    </w:sdtEndPr>
    <w:sdtContent>
      <w:p w14:paraId="47034C59" w14:textId="1DAE4ADD" w:rsidR="003910A0" w:rsidRDefault="003910A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3398A84" w14:textId="77777777" w:rsidR="003910A0" w:rsidRDefault="003910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702A59" w14:textId="77777777" w:rsidR="00917EF0" w:rsidRDefault="00917EF0" w:rsidP="003910A0">
      <w:r>
        <w:separator/>
      </w:r>
    </w:p>
  </w:footnote>
  <w:footnote w:type="continuationSeparator" w:id="0">
    <w:p w14:paraId="000FD59E" w14:textId="77777777" w:rsidR="00917EF0" w:rsidRDefault="00917EF0" w:rsidP="003910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1770E"/>
    <w:multiLevelType w:val="hybridMultilevel"/>
    <w:tmpl w:val="5B600FF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 w15:restartNumberingAfterBreak="0">
    <w:nsid w:val="0CAE2F03"/>
    <w:multiLevelType w:val="hybridMultilevel"/>
    <w:tmpl w:val="9BDAA4FE"/>
    <w:lvl w:ilvl="0" w:tplc="0C40611A">
      <w:start w:val="1"/>
      <w:numFmt w:val="bullet"/>
      <w:lvlText w:val=""/>
      <w:lvlJc w:val="left"/>
      <w:pPr>
        <w:ind w:left="405" w:hanging="360"/>
      </w:pPr>
      <w:rPr>
        <w:rFonts w:ascii="Symbol" w:eastAsia="Times New Roman" w:hAnsi="Symbol" w:cs="Times New Roman"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2" w15:restartNumberingAfterBreak="0">
    <w:nsid w:val="0F6C45F5"/>
    <w:multiLevelType w:val="hybridMultilevel"/>
    <w:tmpl w:val="1212C4AE"/>
    <w:lvl w:ilvl="0" w:tplc="08090001">
      <w:start w:val="1"/>
      <w:numFmt w:val="bullet"/>
      <w:lvlText w:val=""/>
      <w:lvlJc w:val="left"/>
      <w:pPr>
        <w:ind w:left="1860" w:hanging="360"/>
      </w:pPr>
      <w:rPr>
        <w:rFonts w:ascii="Symbol" w:hAnsi="Symbol" w:hint="default"/>
      </w:rPr>
    </w:lvl>
    <w:lvl w:ilvl="1" w:tplc="08090003" w:tentative="1">
      <w:start w:val="1"/>
      <w:numFmt w:val="bullet"/>
      <w:lvlText w:val="o"/>
      <w:lvlJc w:val="left"/>
      <w:pPr>
        <w:ind w:left="2580" w:hanging="360"/>
      </w:pPr>
      <w:rPr>
        <w:rFonts w:ascii="Courier New" w:hAnsi="Courier New" w:cs="Courier New" w:hint="default"/>
      </w:rPr>
    </w:lvl>
    <w:lvl w:ilvl="2" w:tplc="08090005" w:tentative="1">
      <w:start w:val="1"/>
      <w:numFmt w:val="bullet"/>
      <w:lvlText w:val=""/>
      <w:lvlJc w:val="left"/>
      <w:pPr>
        <w:ind w:left="3300" w:hanging="360"/>
      </w:pPr>
      <w:rPr>
        <w:rFonts w:ascii="Wingdings" w:hAnsi="Wingdings" w:hint="default"/>
      </w:rPr>
    </w:lvl>
    <w:lvl w:ilvl="3" w:tplc="08090001" w:tentative="1">
      <w:start w:val="1"/>
      <w:numFmt w:val="bullet"/>
      <w:lvlText w:val=""/>
      <w:lvlJc w:val="left"/>
      <w:pPr>
        <w:ind w:left="4020" w:hanging="360"/>
      </w:pPr>
      <w:rPr>
        <w:rFonts w:ascii="Symbol" w:hAnsi="Symbol" w:hint="default"/>
      </w:rPr>
    </w:lvl>
    <w:lvl w:ilvl="4" w:tplc="08090003" w:tentative="1">
      <w:start w:val="1"/>
      <w:numFmt w:val="bullet"/>
      <w:lvlText w:val="o"/>
      <w:lvlJc w:val="left"/>
      <w:pPr>
        <w:ind w:left="4740" w:hanging="360"/>
      </w:pPr>
      <w:rPr>
        <w:rFonts w:ascii="Courier New" w:hAnsi="Courier New" w:cs="Courier New" w:hint="default"/>
      </w:rPr>
    </w:lvl>
    <w:lvl w:ilvl="5" w:tplc="08090005" w:tentative="1">
      <w:start w:val="1"/>
      <w:numFmt w:val="bullet"/>
      <w:lvlText w:val=""/>
      <w:lvlJc w:val="left"/>
      <w:pPr>
        <w:ind w:left="5460" w:hanging="360"/>
      </w:pPr>
      <w:rPr>
        <w:rFonts w:ascii="Wingdings" w:hAnsi="Wingdings" w:hint="default"/>
      </w:rPr>
    </w:lvl>
    <w:lvl w:ilvl="6" w:tplc="08090001" w:tentative="1">
      <w:start w:val="1"/>
      <w:numFmt w:val="bullet"/>
      <w:lvlText w:val=""/>
      <w:lvlJc w:val="left"/>
      <w:pPr>
        <w:ind w:left="6180" w:hanging="360"/>
      </w:pPr>
      <w:rPr>
        <w:rFonts w:ascii="Symbol" w:hAnsi="Symbol" w:hint="default"/>
      </w:rPr>
    </w:lvl>
    <w:lvl w:ilvl="7" w:tplc="08090003" w:tentative="1">
      <w:start w:val="1"/>
      <w:numFmt w:val="bullet"/>
      <w:lvlText w:val="o"/>
      <w:lvlJc w:val="left"/>
      <w:pPr>
        <w:ind w:left="6900" w:hanging="360"/>
      </w:pPr>
      <w:rPr>
        <w:rFonts w:ascii="Courier New" w:hAnsi="Courier New" w:cs="Courier New" w:hint="default"/>
      </w:rPr>
    </w:lvl>
    <w:lvl w:ilvl="8" w:tplc="08090005" w:tentative="1">
      <w:start w:val="1"/>
      <w:numFmt w:val="bullet"/>
      <w:lvlText w:val=""/>
      <w:lvlJc w:val="left"/>
      <w:pPr>
        <w:ind w:left="7620" w:hanging="360"/>
      </w:pPr>
      <w:rPr>
        <w:rFonts w:ascii="Wingdings" w:hAnsi="Wingdings" w:hint="default"/>
      </w:rPr>
    </w:lvl>
  </w:abstractNum>
  <w:abstractNum w:abstractNumId="3" w15:restartNumberingAfterBreak="0">
    <w:nsid w:val="37B31EB9"/>
    <w:multiLevelType w:val="hybridMultilevel"/>
    <w:tmpl w:val="97F2B2C4"/>
    <w:lvl w:ilvl="0" w:tplc="08090001">
      <w:start w:val="1"/>
      <w:numFmt w:val="bullet"/>
      <w:lvlText w:val=""/>
      <w:lvlJc w:val="left"/>
      <w:pPr>
        <w:ind w:left="1265" w:hanging="360"/>
      </w:pPr>
      <w:rPr>
        <w:rFonts w:ascii="Symbol" w:hAnsi="Symbol" w:hint="default"/>
      </w:rPr>
    </w:lvl>
    <w:lvl w:ilvl="1" w:tplc="08090003" w:tentative="1">
      <w:start w:val="1"/>
      <w:numFmt w:val="bullet"/>
      <w:lvlText w:val="o"/>
      <w:lvlJc w:val="left"/>
      <w:pPr>
        <w:ind w:left="1985" w:hanging="360"/>
      </w:pPr>
      <w:rPr>
        <w:rFonts w:ascii="Courier New" w:hAnsi="Courier New" w:cs="Courier New" w:hint="default"/>
      </w:rPr>
    </w:lvl>
    <w:lvl w:ilvl="2" w:tplc="08090005" w:tentative="1">
      <w:start w:val="1"/>
      <w:numFmt w:val="bullet"/>
      <w:lvlText w:val=""/>
      <w:lvlJc w:val="left"/>
      <w:pPr>
        <w:ind w:left="2705" w:hanging="360"/>
      </w:pPr>
      <w:rPr>
        <w:rFonts w:ascii="Wingdings" w:hAnsi="Wingdings" w:hint="default"/>
      </w:rPr>
    </w:lvl>
    <w:lvl w:ilvl="3" w:tplc="08090001" w:tentative="1">
      <w:start w:val="1"/>
      <w:numFmt w:val="bullet"/>
      <w:lvlText w:val=""/>
      <w:lvlJc w:val="left"/>
      <w:pPr>
        <w:ind w:left="3425" w:hanging="360"/>
      </w:pPr>
      <w:rPr>
        <w:rFonts w:ascii="Symbol" w:hAnsi="Symbol" w:hint="default"/>
      </w:rPr>
    </w:lvl>
    <w:lvl w:ilvl="4" w:tplc="08090003" w:tentative="1">
      <w:start w:val="1"/>
      <w:numFmt w:val="bullet"/>
      <w:lvlText w:val="o"/>
      <w:lvlJc w:val="left"/>
      <w:pPr>
        <w:ind w:left="4145" w:hanging="360"/>
      </w:pPr>
      <w:rPr>
        <w:rFonts w:ascii="Courier New" w:hAnsi="Courier New" w:cs="Courier New" w:hint="default"/>
      </w:rPr>
    </w:lvl>
    <w:lvl w:ilvl="5" w:tplc="08090005" w:tentative="1">
      <w:start w:val="1"/>
      <w:numFmt w:val="bullet"/>
      <w:lvlText w:val=""/>
      <w:lvlJc w:val="left"/>
      <w:pPr>
        <w:ind w:left="4865" w:hanging="360"/>
      </w:pPr>
      <w:rPr>
        <w:rFonts w:ascii="Wingdings" w:hAnsi="Wingdings" w:hint="default"/>
      </w:rPr>
    </w:lvl>
    <w:lvl w:ilvl="6" w:tplc="08090001" w:tentative="1">
      <w:start w:val="1"/>
      <w:numFmt w:val="bullet"/>
      <w:lvlText w:val=""/>
      <w:lvlJc w:val="left"/>
      <w:pPr>
        <w:ind w:left="5585" w:hanging="360"/>
      </w:pPr>
      <w:rPr>
        <w:rFonts w:ascii="Symbol" w:hAnsi="Symbol" w:hint="default"/>
      </w:rPr>
    </w:lvl>
    <w:lvl w:ilvl="7" w:tplc="08090003" w:tentative="1">
      <w:start w:val="1"/>
      <w:numFmt w:val="bullet"/>
      <w:lvlText w:val="o"/>
      <w:lvlJc w:val="left"/>
      <w:pPr>
        <w:ind w:left="6305" w:hanging="360"/>
      </w:pPr>
      <w:rPr>
        <w:rFonts w:ascii="Courier New" w:hAnsi="Courier New" w:cs="Courier New" w:hint="default"/>
      </w:rPr>
    </w:lvl>
    <w:lvl w:ilvl="8" w:tplc="08090005" w:tentative="1">
      <w:start w:val="1"/>
      <w:numFmt w:val="bullet"/>
      <w:lvlText w:val=""/>
      <w:lvlJc w:val="left"/>
      <w:pPr>
        <w:ind w:left="7025" w:hanging="360"/>
      </w:pPr>
      <w:rPr>
        <w:rFonts w:ascii="Wingdings" w:hAnsi="Wingdings" w:hint="default"/>
      </w:rPr>
    </w:lvl>
  </w:abstractNum>
  <w:abstractNum w:abstractNumId="4" w15:restartNumberingAfterBreak="0">
    <w:nsid w:val="4ED51494"/>
    <w:multiLevelType w:val="hybridMultilevel"/>
    <w:tmpl w:val="326E1EEA"/>
    <w:lvl w:ilvl="0" w:tplc="C30413A6">
      <w:start w:val="4"/>
      <w:numFmt w:val="bullet"/>
      <w:lvlText w:val="-"/>
      <w:lvlJc w:val="left"/>
      <w:pPr>
        <w:ind w:left="1440" w:hanging="360"/>
      </w:pPr>
      <w:rPr>
        <w:rFonts w:ascii="Times New Roman" w:eastAsia="Times New Roman" w:hAnsi="Times New Roman" w:cs="Times New Roman"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58AC01BF"/>
    <w:multiLevelType w:val="hybridMultilevel"/>
    <w:tmpl w:val="E80A7D72"/>
    <w:lvl w:ilvl="0" w:tplc="10CCB43C">
      <w:start w:val="2"/>
      <w:numFmt w:val="bullet"/>
      <w:lvlText w:val="-"/>
      <w:lvlJc w:val="left"/>
      <w:pPr>
        <w:ind w:left="1440" w:hanging="360"/>
      </w:pPr>
      <w:rPr>
        <w:rFonts w:ascii="Times New Roman" w:eastAsia="Times New Roman" w:hAnsi="Times New Roman" w:cs="Times New Roman"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728C3653"/>
    <w:multiLevelType w:val="hybridMultilevel"/>
    <w:tmpl w:val="AD700D88"/>
    <w:lvl w:ilvl="0" w:tplc="9234757C">
      <w:start w:val="5"/>
      <w:numFmt w:val="decimal"/>
      <w:lvlText w:val="%1."/>
      <w:lvlJc w:val="left"/>
      <w:pPr>
        <w:ind w:left="545"/>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1" w:tplc="8B40AE40">
      <w:start w:val="1"/>
      <w:numFmt w:val="lowerLetter"/>
      <w:lvlText w:val="%2)"/>
      <w:lvlJc w:val="left"/>
      <w:pPr>
        <w:ind w:left="33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2" w:tplc="4072BE9E">
      <w:start w:val="1"/>
      <w:numFmt w:val="lowerRoman"/>
      <w:lvlText w:val="%3"/>
      <w:lvlJc w:val="left"/>
      <w:pPr>
        <w:ind w:left="180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3" w:tplc="4404A752">
      <w:start w:val="1"/>
      <w:numFmt w:val="decimal"/>
      <w:lvlText w:val="%4"/>
      <w:lvlJc w:val="left"/>
      <w:pPr>
        <w:ind w:left="252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4" w:tplc="852453D2">
      <w:start w:val="1"/>
      <w:numFmt w:val="lowerLetter"/>
      <w:lvlText w:val="%5"/>
      <w:lvlJc w:val="left"/>
      <w:pPr>
        <w:ind w:left="324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5" w:tplc="288277CA">
      <w:start w:val="1"/>
      <w:numFmt w:val="lowerRoman"/>
      <w:lvlText w:val="%6"/>
      <w:lvlJc w:val="left"/>
      <w:pPr>
        <w:ind w:left="396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6" w:tplc="E404FA50">
      <w:start w:val="1"/>
      <w:numFmt w:val="decimal"/>
      <w:lvlText w:val="%7"/>
      <w:lvlJc w:val="left"/>
      <w:pPr>
        <w:ind w:left="468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7" w:tplc="7CDEEFAA">
      <w:start w:val="1"/>
      <w:numFmt w:val="lowerLetter"/>
      <w:lvlText w:val="%8"/>
      <w:lvlJc w:val="left"/>
      <w:pPr>
        <w:ind w:left="540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8" w:tplc="D39EF648">
      <w:start w:val="1"/>
      <w:numFmt w:val="lowerRoman"/>
      <w:lvlText w:val="%9"/>
      <w:lvlJc w:val="left"/>
      <w:pPr>
        <w:ind w:left="612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abstractNum>
  <w:abstractNum w:abstractNumId="7" w15:restartNumberingAfterBreak="0">
    <w:nsid w:val="745D560B"/>
    <w:multiLevelType w:val="hybridMultilevel"/>
    <w:tmpl w:val="3A0C33AC"/>
    <w:lvl w:ilvl="0" w:tplc="FD66C0A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D2B24CD"/>
    <w:multiLevelType w:val="hybridMultilevel"/>
    <w:tmpl w:val="07662D98"/>
    <w:lvl w:ilvl="0" w:tplc="A01265C6">
      <w:start w:val="1"/>
      <w:numFmt w:val="decimal"/>
      <w:lvlText w:val="%1."/>
      <w:lvlJc w:val="left"/>
      <w:pPr>
        <w:ind w:left="545"/>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C2BE7B8A">
      <w:start w:val="1"/>
      <w:numFmt w:val="lowerLetter"/>
      <w:lvlText w:val="%2"/>
      <w:lvlJc w:val="left"/>
      <w:pPr>
        <w:ind w:left="1289"/>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FB36F950">
      <w:start w:val="1"/>
      <w:numFmt w:val="lowerRoman"/>
      <w:lvlText w:val="%3"/>
      <w:lvlJc w:val="left"/>
      <w:pPr>
        <w:ind w:left="2009"/>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1E2E204A">
      <w:start w:val="1"/>
      <w:numFmt w:val="decimal"/>
      <w:lvlText w:val="%4"/>
      <w:lvlJc w:val="left"/>
      <w:pPr>
        <w:ind w:left="2729"/>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14DCA63C">
      <w:start w:val="1"/>
      <w:numFmt w:val="lowerLetter"/>
      <w:lvlText w:val="%5"/>
      <w:lvlJc w:val="left"/>
      <w:pPr>
        <w:ind w:left="3449"/>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FB581F7A">
      <w:start w:val="1"/>
      <w:numFmt w:val="lowerRoman"/>
      <w:lvlText w:val="%6"/>
      <w:lvlJc w:val="left"/>
      <w:pPr>
        <w:ind w:left="4169"/>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D6AE4C80">
      <w:start w:val="1"/>
      <w:numFmt w:val="decimal"/>
      <w:lvlText w:val="%7"/>
      <w:lvlJc w:val="left"/>
      <w:pPr>
        <w:ind w:left="4889"/>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3068754C">
      <w:start w:val="1"/>
      <w:numFmt w:val="lowerLetter"/>
      <w:lvlText w:val="%8"/>
      <w:lvlJc w:val="left"/>
      <w:pPr>
        <w:ind w:left="5609"/>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8A66E51A">
      <w:start w:val="1"/>
      <w:numFmt w:val="lowerRoman"/>
      <w:lvlText w:val="%9"/>
      <w:lvlJc w:val="left"/>
      <w:pPr>
        <w:ind w:left="6329"/>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num w:numId="1" w16cid:durableId="142280036">
    <w:abstractNumId w:val="8"/>
  </w:num>
  <w:num w:numId="2" w16cid:durableId="440497919">
    <w:abstractNumId w:val="6"/>
  </w:num>
  <w:num w:numId="3" w16cid:durableId="1036732030">
    <w:abstractNumId w:val="1"/>
  </w:num>
  <w:num w:numId="4" w16cid:durableId="1091119326">
    <w:abstractNumId w:val="7"/>
  </w:num>
  <w:num w:numId="5" w16cid:durableId="1428844845">
    <w:abstractNumId w:val="5"/>
  </w:num>
  <w:num w:numId="6" w16cid:durableId="1660110813">
    <w:abstractNumId w:val="3"/>
  </w:num>
  <w:num w:numId="7" w16cid:durableId="1037589165">
    <w:abstractNumId w:val="4"/>
  </w:num>
  <w:num w:numId="8" w16cid:durableId="2114591628">
    <w:abstractNumId w:val="0"/>
  </w:num>
  <w:num w:numId="9" w16cid:durableId="9194126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180B"/>
    <w:rsid w:val="0002240A"/>
    <w:rsid w:val="0002437C"/>
    <w:rsid w:val="00035DF7"/>
    <w:rsid w:val="000406A9"/>
    <w:rsid w:val="00043C17"/>
    <w:rsid w:val="00063402"/>
    <w:rsid w:val="000C3B77"/>
    <w:rsid w:val="0014406F"/>
    <w:rsid w:val="001A77D7"/>
    <w:rsid w:val="001B1F1C"/>
    <w:rsid w:val="001C437C"/>
    <w:rsid w:val="001D3434"/>
    <w:rsid w:val="0021602F"/>
    <w:rsid w:val="00226AD1"/>
    <w:rsid w:val="00232763"/>
    <w:rsid w:val="00243685"/>
    <w:rsid w:val="002778FC"/>
    <w:rsid w:val="002A6FDE"/>
    <w:rsid w:val="002B0607"/>
    <w:rsid w:val="002B7431"/>
    <w:rsid w:val="002E16AE"/>
    <w:rsid w:val="002E591C"/>
    <w:rsid w:val="002F4103"/>
    <w:rsid w:val="00310A75"/>
    <w:rsid w:val="003503CB"/>
    <w:rsid w:val="00361225"/>
    <w:rsid w:val="00372941"/>
    <w:rsid w:val="00381F0B"/>
    <w:rsid w:val="003910A0"/>
    <w:rsid w:val="003B0F0B"/>
    <w:rsid w:val="003B356F"/>
    <w:rsid w:val="003C2A90"/>
    <w:rsid w:val="003C3EFD"/>
    <w:rsid w:val="00413190"/>
    <w:rsid w:val="00417D19"/>
    <w:rsid w:val="00422CF7"/>
    <w:rsid w:val="00443067"/>
    <w:rsid w:val="00470F01"/>
    <w:rsid w:val="00477895"/>
    <w:rsid w:val="0049044B"/>
    <w:rsid w:val="004A5F32"/>
    <w:rsid w:val="004B4AD8"/>
    <w:rsid w:val="004E232D"/>
    <w:rsid w:val="004F1FBC"/>
    <w:rsid w:val="00501976"/>
    <w:rsid w:val="00563032"/>
    <w:rsid w:val="0056415D"/>
    <w:rsid w:val="00590581"/>
    <w:rsid w:val="00602B2B"/>
    <w:rsid w:val="0061395A"/>
    <w:rsid w:val="006221DE"/>
    <w:rsid w:val="006426C1"/>
    <w:rsid w:val="00662412"/>
    <w:rsid w:val="00663B4A"/>
    <w:rsid w:val="00675DFE"/>
    <w:rsid w:val="00693DC3"/>
    <w:rsid w:val="006B0017"/>
    <w:rsid w:val="006B6159"/>
    <w:rsid w:val="006F0B0B"/>
    <w:rsid w:val="006F5F98"/>
    <w:rsid w:val="00706699"/>
    <w:rsid w:val="007246FE"/>
    <w:rsid w:val="007528CD"/>
    <w:rsid w:val="00755B6C"/>
    <w:rsid w:val="00782542"/>
    <w:rsid w:val="00795306"/>
    <w:rsid w:val="00805FEE"/>
    <w:rsid w:val="00813248"/>
    <w:rsid w:val="00831C1A"/>
    <w:rsid w:val="00834AFE"/>
    <w:rsid w:val="008469E5"/>
    <w:rsid w:val="00853612"/>
    <w:rsid w:val="00855AA9"/>
    <w:rsid w:val="0087091B"/>
    <w:rsid w:val="008B40BD"/>
    <w:rsid w:val="008B6FBF"/>
    <w:rsid w:val="008D60B8"/>
    <w:rsid w:val="008E3AB0"/>
    <w:rsid w:val="008F119B"/>
    <w:rsid w:val="00906A93"/>
    <w:rsid w:val="00913BD4"/>
    <w:rsid w:val="00917EF0"/>
    <w:rsid w:val="009332B7"/>
    <w:rsid w:val="009554AB"/>
    <w:rsid w:val="009624A8"/>
    <w:rsid w:val="00965FA3"/>
    <w:rsid w:val="00972EB1"/>
    <w:rsid w:val="00995E2F"/>
    <w:rsid w:val="009C3602"/>
    <w:rsid w:val="009D053C"/>
    <w:rsid w:val="009F04B6"/>
    <w:rsid w:val="00A27552"/>
    <w:rsid w:val="00A3230B"/>
    <w:rsid w:val="00A47273"/>
    <w:rsid w:val="00A66AEF"/>
    <w:rsid w:val="00A764F6"/>
    <w:rsid w:val="00AA5DB1"/>
    <w:rsid w:val="00AD2193"/>
    <w:rsid w:val="00AE03A2"/>
    <w:rsid w:val="00B42259"/>
    <w:rsid w:val="00B50D27"/>
    <w:rsid w:val="00B550F1"/>
    <w:rsid w:val="00B63BF7"/>
    <w:rsid w:val="00B649BC"/>
    <w:rsid w:val="00B9018F"/>
    <w:rsid w:val="00B90848"/>
    <w:rsid w:val="00B969BB"/>
    <w:rsid w:val="00BA0CC8"/>
    <w:rsid w:val="00BA5C78"/>
    <w:rsid w:val="00BB0A7B"/>
    <w:rsid w:val="00BC180B"/>
    <w:rsid w:val="00BC7D18"/>
    <w:rsid w:val="00BD1861"/>
    <w:rsid w:val="00BD35C5"/>
    <w:rsid w:val="00BF3218"/>
    <w:rsid w:val="00BF5F81"/>
    <w:rsid w:val="00C11581"/>
    <w:rsid w:val="00C32407"/>
    <w:rsid w:val="00C75926"/>
    <w:rsid w:val="00C977E4"/>
    <w:rsid w:val="00CA3FB4"/>
    <w:rsid w:val="00CA687D"/>
    <w:rsid w:val="00CB1A67"/>
    <w:rsid w:val="00CC36A0"/>
    <w:rsid w:val="00CD5A51"/>
    <w:rsid w:val="00CE1FF3"/>
    <w:rsid w:val="00CE72F8"/>
    <w:rsid w:val="00D00847"/>
    <w:rsid w:val="00D624A5"/>
    <w:rsid w:val="00DA06D6"/>
    <w:rsid w:val="00E961F4"/>
    <w:rsid w:val="00EE09F6"/>
    <w:rsid w:val="00EF2169"/>
    <w:rsid w:val="00F03E1E"/>
    <w:rsid w:val="00F60046"/>
    <w:rsid w:val="00F61E39"/>
    <w:rsid w:val="00F62978"/>
    <w:rsid w:val="00F65C94"/>
    <w:rsid w:val="00F67ADE"/>
    <w:rsid w:val="00F73934"/>
    <w:rsid w:val="00F74FBB"/>
    <w:rsid w:val="00FB29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0F2D09"/>
  <w15:docId w15:val="{9F9DAE0B-9C8E-47E9-A1F8-B818A664A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left="-150" w:hanging="10"/>
    </w:pPr>
    <w:rPr>
      <w:rFonts w:ascii="Times New Roman" w:eastAsia="Times New Roman" w:hAnsi="Times New Roman" w:cs="Times New Roman"/>
      <w:b/>
      <w:color w:val="000000"/>
      <w:sz w:val="25"/>
    </w:rPr>
  </w:style>
  <w:style w:type="paragraph" w:styleId="Heading1">
    <w:name w:val="heading 1"/>
    <w:next w:val="Normal"/>
    <w:link w:val="Heading1Char"/>
    <w:uiPriority w:val="9"/>
    <w:qFormat/>
    <w:pPr>
      <w:keepNext/>
      <w:keepLines/>
      <w:spacing w:after="182" w:line="259" w:lineRule="auto"/>
      <w:ind w:right="86"/>
      <w:jc w:val="center"/>
      <w:outlineLvl w:val="0"/>
    </w:pPr>
    <w:rPr>
      <w:rFonts w:ascii="Times New Roman" w:eastAsia="Times New Roman" w:hAnsi="Times New Roman" w:cs="Times New Roman"/>
      <w:b/>
      <w:color w:val="000000"/>
      <w:sz w:val="32"/>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32"/>
      <w:u w:val="single" w:color="000000"/>
    </w:rPr>
  </w:style>
  <w:style w:type="paragraph" w:styleId="ListParagraph">
    <w:name w:val="List Paragraph"/>
    <w:basedOn w:val="Normal"/>
    <w:uiPriority w:val="34"/>
    <w:qFormat/>
    <w:rsid w:val="00BD35C5"/>
    <w:pPr>
      <w:ind w:left="720"/>
      <w:contextualSpacing/>
    </w:pPr>
  </w:style>
  <w:style w:type="paragraph" w:styleId="Header">
    <w:name w:val="header"/>
    <w:basedOn w:val="Normal"/>
    <w:link w:val="HeaderChar"/>
    <w:uiPriority w:val="99"/>
    <w:unhideWhenUsed/>
    <w:rsid w:val="003910A0"/>
    <w:pPr>
      <w:tabs>
        <w:tab w:val="center" w:pos="4513"/>
        <w:tab w:val="right" w:pos="9026"/>
      </w:tabs>
    </w:pPr>
  </w:style>
  <w:style w:type="character" w:customStyle="1" w:styleId="HeaderChar">
    <w:name w:val="Header Char"/>
    <w:basedOn w:val="DefaultParagraphFont"/>
    <w:link w:val="Header"/>
    <w:uiPriority w:val="99"/>
    <w:rsid w:val="003910A0"/>
    <w:rPr>
      <w:rFonts w:ascii="Times New Roman" w:eastAsia="Times New Roman" w:hAnsi="Times New Roman" w:cs="Times New Roman"/>
      <w:b/>
      <w:color w:val="000000"/>
      <w:sz w:val="25"/>
    </w:rPr>
  </w:style>
  <w:style w:type="paragraph" w:styleId="Footer">
    <w:name w:val="footer"/>
    <w:basedOn w:val="Normal"/>
    <w:link w:val="FooterChar"/>
    <w:uiPriority w:val="99"/>
    <w:unhideWhenUsed/>
    <w:rsid w:val="003910A0"/>
    <w:pPr>
      <w:tabs>
        <w:tab w:val="center" w:pos="4513"/>
        <w:tab w:val="right" w:pos="9026"/>
      </w:tabs>
    </w:pPr>
  </w:style>
  <w:style w:type="character" w:customStyle="1" w:styleId="FooterChar">
    <w:name w:val="Footer Char"/>
    <w:basedOn w:val="DefaultParagraphFont"/>
    <w:link w:val="Footer"/>
    <w:uiPriority w:val="99"/>
    <w:rsid w:val="003910A0"/>
    <w:rPr>
      <w:rFonts w:ascii="Times New Roman" w:eastAsia="Times New Roman" w:hAnsi="Times New Roman" w:cs="Times New Roman"/>
      <w:b/>
      <w:color w:val="000000"/>
      <w:sz w:val="2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40901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E91026-4D10-412C-B1D3-5DF7CE6D35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4346</TotalTime>
  <Pages>2</Pages>
  <Words>508</Words>
  <Characters>2899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Agenda Meeting 5th February 2024</vt:lpstr>
    </vt:vector>
  </TitlesOfParts>
  <Company/>
  <LinksUpToDate>false</LinksUpToDate>
  <CharactersWithSpaces>3401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 Meeting 5th February 2024</dc:title>
  <dc:subject/>
  <dc:creator>clerk@chelshamandfarleigh-pc.gov.uk</dc:creator>
  <cp:keywords/>
  <cp:lastModifiedBy>Samantha Head</cp:lastModifiedBy>
  <cp:revision>6</cp:revision>
  <dcterms:created xsi:type="dcterms:W3CDTF">2026-01-23T12:42:00Z</dcterms:created>
  <dcterms:modified xsi:type="dcterms:W3CDTF">2026-01-27T17:06:00Z</dcterms:modified>
</cp:coreProperties>
</file>