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B44C" w14:textId="4F5BBABA" w:rsidR="00BC180B" w:rsidRDefault="00000000" w:rsidP="002E591C">
      <w:pPr>
        <w:spacing w:line="259" w:lineRule="auto"/>
        <w:ind w:left="0" w:firstLine="0"/>
        <w:jc w:val="center"/>
      </w:pPr>
      <w:r>
        <w:rPr>
          <w:rFonts w:ascii="Arial" w:eastAsia="Arial" w:hAnsi="Arial" w:cs="Arial"/>
          <w:sz w:val="32"/>
        </w:rPr>
        <w:t>Chelsham &amp; Farleigh Parish Council</w:t>
      </w:r>
    </w:p>
    <w:p w14:paraId="0FD6C412" w14:textId="77777777" w:rsidR="00BC180B" w:rsidRDefault="00000000" w:rsidP="00C11581">
      <w:pPr>
        <w:spacing w:line="259" w:lineRule="auto"/>
        <w:ind w:left="10" w:right="103"/>
        <w:jc w:val="center"/>
      </w:pPr>
      <w:r>
        <w:rPr>
          <w:rFonts w:ascii="Arial" w:eastAsia="Arial" w:hAnsi="Arial" w:cs="Arial"/>
          <w:b w:val="0"/>
          <w:i/>
          <w:sz w:val="24"/>
        </w:rPr>
        <w:t>Parish Clerk: Samantha Head</w:t>
      </w:r>
      <w:r>
        <w:rPr>
          <w:b w:val="0"/>
          <w:sz w:val="20"/>
        </w:rPr>
        <w:t xml:space="preserve"> </w:t>
      </w:r>
    </w:p>
    <w:p w14:paraId="3D2C8EC7" w14:textId="77777777" w:rsidR="00BC180B" w:rsidRDefault="00000000" w:rsidP="00C11581">
      <w:pPr>
        <w:spacing w:line="259" w:lineRule="auto"/>
        <w:ind w:left="10" w:right="93"/>
        <w:jc w:val="center"/>
      </w:pPr>
      <w:r>
        <w:rPr>
          <w:b w:val="0"/>
          <w:sz w:val="22"/>
        </w:rPr>
        <w:t xml:space="preserve">      </w:t>
      </w:r>
      <w:r>
        <w:rPr>
          <w:rFonts w:ascii="Arial" w:eastAsia="Arial" w:hAnsi="Arial" w:cs="Arial"/>
          <w:b w:val="0"/>
          <w:i/>
          <w:sz w:val="24"/>
        </w:rPr>
        <w:t xml:space="preserve"> </w:t>
      </w:r>
      <w:r>
        <w:rPr>
          <w:rFonts w:ascii="Arial" w:eastAsia="Arial" w:hAnsi="Arial" w:cs="Arial"/>
          <w:i/>
          <w:sz w:val="24"/>
        </w:rPr>
        <w:t>E-mail</w:t>
      </w:r>
      <w:r>
        <w:rPr>
          <w:rFonts w:ascii="Arial" w:eastAsia="Arial" w:hAnsi="Arial" w:cs="Arial"/>
          <w:b w:val="0"/>
          <w:i/>
          <w:sz w:val="24"/>
        </w:rPr>
        <w:t xml:space="preserve">: clerk@chelshamandfarleigh-pc.gov.uk  </w:t>
      </w:r>
    </w:p>
    <w:p w14:paraId="716E3085" w14:textId="78086D52" w:rsidR="00BC180B" w:rsidRDefault="00000000" w:rsidP="00C11581">
      <w:pPr>
        <w:spacing w:line="278" w:lineRule="auto"/>
        <w:ind w:left="280" w:firstLine="0"/>
      </w:pPr>
      <w:r>
        <w:rPr>
          <w:sz w:val="23"/>
        </w:rPr>
        <w:t xml:space="preserve">Members of Chelsham &amp; Farleigh Parish Council are summonsed to the meeting being held on </w:t>
      </w:r>
      <w:r>
        <w:rPr>
          <w:sz w:val="27"/>
        </w:rPr>
        <w:t xml:space="preserve">Monday </w:t>
      </w:r>
      <w:r w:rsidR="00D624A5">
        <w:rPr>
          <w:sz w:val="27"/>
        </w:rPr>
        <w:t>6th</w:t>
      </w:r>
      <w:r w:rsidR="00693DC3">
        <w:rPr>
          <w:sz w:val="27"/>
        </w:rPr>
        <w:t xml:space="preserve"> </w:t>
      </w:r>
      <w:r w:rsidR="00D624A5">
        <w:rPr>
          <w:sz w:val="27"/>
        </w:rPr>
        <w:t>Octo</w:t>
      </w:r>
      <w:r w:rsidR="002E591C">
        <w:rPr>
          <w:sz w:val="27"/>
        </w:rPr>
        <w:t>ber</w:t>
      </w:r>
      <w:r>
        <w:rPr>
          <w:sz w:val="27"/>
        </w:rPr>
        <w:t xml:space="preserve"> 202</w:t>
      </w:r>
      <w:r w:rsidR="00B969BB">
        <w:rPr>
          <w:sz w:val="27"/>
        </w:rPr>
        <w:t>5</w:t>
      </w:r>
      <w:r>
        <w:rPr>
          <w:sz w:val="23"/>
        </w:rPr>
        <w:t xml:space="preserve"> at Farleigh Hall, Farleigh Court Road at 7pm </w:t>
      </w:r>
    </w:p>
    <w:p w14:paraId="2B48626B" w14:textId="77777777" w:rsidR="00BC180B" w:rsidRDefault="00000000" w:rsidP="00C11581">
      <w:pPr>
        <w:spacing w:line="259" w:lineRule="auto"/>
        <w:ind w:left="200" w:firstLine="0"/>
      </w:pPr>
      <w:r>
        <w:rPr>
          <w:b w:val="0"/>
          <w:sz w:val="22"/>
        </w:rPr>
        <w:t>Samantha Head</w:t>
      </w:r>
      <w:r>
        <w:rPr>
          <w:b w:val="0"/>
          <w:sz w:val="24"/>
        </w:rPr>
        <w:t xml:space="preserve"> - Clerk</w:t>
      </w:r>
      <w:r>
        <w:rPr>
          <w:b w:val="0"/>
          <w:sz w:val="22"/>
        </w:rPr>
        <w:t xml:space="preserve"> </w:t>
      </w:r>
    </w:p>
    <w:p w14:paraId="12F45F57" w14:textId="78A1C673" w:rsidR="00BC180B" w:rsidRDefault="00000000" w:rsidP="00C11581">
      <w:pPr>
        <w:tabs>
          <w:tab w:val="center" w:pos="1462"/>
          <w:tab w:val="center" w:pos="2920"/>
          <w:tab w:val="center" w:pos="3440"/>
          <w:tab w:val="center" w:pos="4160"/>
          <w:tab w:val="center" w:pos="4880"/>
          <w:tab w:val="center" w:pos="5600"/>
          <w:tab w:val="center" w:pos="7207"/>
        </w:tabs>
        <w:spacing w:line="259" w:lineRule="auto"/>
        <w:ind w:left="0" w:firstLine="0"/>
      </w:pPr>
      <w:r>
        <w:rPr>
          <w:b w:val="0"/>
          <w:sz w:val="24"/>
        </w:rPr>
        <w:t>Signed:</w:t>
      </w:r>
      <w:r>
        <w:rPr>
          <w:b w:val="0"/>
          <w:sz w:val="20"/>
        </w:rPr>
        <w:t xml:space="preserve"> </w:t>
      </w:r>
      <w:r>
        <w:rPr>
          <w:b w:val="0"/>
          <w:sz w:val="20"/>
        </w:rPr>
        <w:tab/>
      </w:r>
      <w:r w:rsidRPr="00BD35C5">
        <w:rPr>
          <w:rFonts w:ascii="Bradley Hand ITC" w:eastAsia="Calibri" w:hAnsi="Bradley Hand ITC" w:cs="Calibri"/>
          <w:b w:val="0"/>
          <w:sz w:val="24"/>
        </w:rPr>
        <w:t>SHead</w:t>
      </w:r>
      <w:r>
        <w:rPr>
          <w:b w:val="0"/>
          <w:sz w:val="20"/>
        </w:rPr>
        <w:t xml:space="preserve"> </w:t>
      </w:r>
      <w:r>
        <w:rPr>
          <w:b w:val="0"/>
          <w:sz w:val="20"/>
        </w:rPr>
        <w:tab/>
      </w:r>
      <w:r>
        <w:rPr>
          <w:b w:val="0"/>
          <w:sz w:val="24"/>
        </w:rPr>
        <w:t xml:space="preserve"> </w:t>
      </w:r>
      <w:r>
        <w:rPr>
          <w:b w:val="0"/>
          <w:sz w:val="24"/>
        </w:rPr>
        <w:tab/>
        <w:t xml:space="preserve"> </w:t>
      </w:r>
      <w:r>
        <w:rPr>
          <w:b w:val="0"/>
          <w:sz w:val="24"/>
        </w:rPr>
        <w:tab/>
        <w:t xml:space="preserve"> </w:t>
      </w:r>
      <w:r>
        <w:rPr>
          <w:b w:val="0"/>
          <w:sz w:val="24"/>
        </w:rPr>
        <w:tab/>
        <w:t xml:space="preserve"> </w:t>
      </w:r>
      <w:r>
        <w:rPr>
          <w:b w:val="0"/>
          <w:sz w:val="24"/>
        </w:rPr>
        <w:tab/>
        <w:t xml:space="preserve"> </w:t>
      </w:r>
      <w:r>
        <w:rPr>
          <w:b w:val="0"/>
          <w:sz w:val="24"/>
        </w:rPr>
        <w:tab/>
      </w:r>
      <w:r w:rsidR="003B356F">
        <w:rPr>
          <w:b w:val="0"/>
          <w:sz w:val="24"/>
        </w:rPr>
        <w:t xml:space="preserve">        </w:t>
      </w:r>
      <w:r w:rsidR="00D624A5">
        <w:rPr>
          <w:b w:val="0"/>
          <w:sz w:val="24"/>
        </w:rPr>
        <w:t>30</w:t>
      </w:r>
      <w:r w:rsidR="002E591C" w:rsidRPr="002E591C">
        <w:rPr>
          <w:b w:val="0"/>
          <w:sz w:val="24"/>
          <w:vertAlign w:val="superscript"/>
        </w:rPr>
        <w:t>th</w:t>
      </w:r>
      <w:r w:rsidR="002E591C">
        <w:rPr>
          <w:b w:val="0"/>
          <w:sz w:val="24"/>
        </w:rPr>
        <w:t xml:space="preserve"> </w:t>
      </w:r>
      <w:r w:rsidR="00D624A5">
        <w:rPr>
          <w:b w:val="0"/>
          <w:sz w:val="24"/>
        </w:rPr>
        <w:t>September</w:t>
      </w:r>
      <w:r w:rsidR="00972EB1">
        <w:rPr>
          <w:b w:val="0"/>
          <w:sz w:val="24"/>
        </w:rPr>
        <w:t xml:space="preserve"> 2025</w:t>
      </w:r>
      <w:r w:rsidR="00B969BB">
        <w:rPr>
          <w:b w:val="0"/>
          <w:sz w:val="24"/>
        </w:rPr>
        <w:t xml:space="preserve"> </w:t>
      </w:r>
      <w:r>
        <w:rPr>
          <w:b w:val="0"/>
          <w:sz w:val="24"/>
        </w:rPr>
        <w:t xml:space="preserve"> </w:t>
      </w:r>
    </w:p>
    <w:p w14:paraId="43FA567C" w14:textId="77777777" w:rsidR="00BC180B" w:rsidRDefault="00000000" w:rsidP="00C11581">
      <w:pPr>
        <w:spacing w:line="255" w:lineRule="auto"/>
        <w:ind w:left="0" w:firstLine="0"/>
        <w:jc w:val="center"/>
      </w:pPr>
      <w:r>
        <w:rPr>
          <w:sz w:val="26"/>
        </w:rPr>
        <w:t xml:space="preserve">Members of the public and press are welcome to attend the meeting however it would be appreciated if the Clerk could be notified in advance.  </w:t>
      </w:r>
    </w:p>
    <w:p w14:paraId="75D4B0A1" w14:textId="77777777" w:rsidR="00BC180B" w:rsidRDefault="00000000" w:rsidP="00C11581">
      <w:pPr>
        <w:spacing w:line="259" w:lineRule="auto"/>
        <w:ind w:left="330"/>
      </w:pPr>
      <w:r>
        <w:rPr>
          <w:sz w:val="26"/>
        </w:rPr>
        <w:t xml:space="preserve">——————————————————————————————— </w:t>
      </w:r>
    </w:p>
    <w:p w14:paraId="7B890BAB" w14:textId="0F3EECBF" w:rsidR="00BC180B" w:rsidRDefault="00000000" w:rsidP="00C11581">
      <w:pPr>
        <w:pStyle w:val="Heading1"/>
        <w:spacing w:after="0"/>
        <w:rPr>
          <w:rFonts w:ascii="Arial" w:eastAsia="Arial" w:hAnsi="Arial" w:cs="Arial"/>
          <w:b w:val="0"/>
          <w:sz w:val="22"/>
          <w:u w:val="none"/>
        </w:rPr>
      </w:pPr>
      <w:r>
        <w:t>A G E N D A</w:t>
      </w:r>
    </w:p>
    <w:p w14:paraId="29686612" w14:textId="19F966B4" w:rsidR="009332B7" w:rsidRPr="009332B7" w:rsidRDefault="009332B7" w:rsidP="00CD5A51">
      <w:pPr>
        <w:spacing w:line="259" w:lineRule="auto"/>
        <w:ind w:left="0" w:firstLine="0"/>
      </w:pPr>
    </w:p>
    <w:p w14:paraId="539190A3" w14:textId="37DD7EB0" w:rsidR="00BC180B" w:rsidRPr="00C11581" w:rsidRDefault="00000000" w:rsidP="00C11581">
      <w:pPr>
        <w:numPr>
          <w:ilvl w:val="0"/>
          <w:numId w:val="1"/>
        </w:numPr>
        <w:spacing w:line="259" w:lineRule="auto"/>
        <w:ind w:hanging="500"/>
      </w:pPr>
      <w:r>
        <w:rPr>
          <w:sz w:val="26"/>
        </w:rPr>
        <w:t xml:space="preserve">Apologies for absence  </w:t>
      </w:r>
    </w:p>
    <w:p w14:paraId="66FC6504" w14:textId="77777777" w:rsidR="00C11581" w:rsidRDefault="00C11581" w:rsidP="00C11581">
      <w:pPr>
        <w:spacing w:line="259" w:lineRule="auto"/>
        <w:ind w:left="545" w:firstLine="0"/>
      </w:pPr>
    </w:p>
    <w:p w14:paraId="12669E40" w14:textId="2D3B1176" w:rsidR="00BC180B" w:rsidRPr="00C11581" w:rsidRDefault="00000000" w:rsidP="00C11581">
      <w:pPr>
        <w:numPr>
          <w:ilvl w:val="0"/>
          <w:numId w:val="1"/>
        </w:numPr>
        <w:ind w:hanging="500"/>
      </w:pPr>
      <w:r>
        <w:t xml:space="preserve">Declaration of Disclosable Pecuniary Interest by Councillors of personal    pecuniary </w:t>
      </w:r>
      <w:r w:rsidR="00443067">
        <w:t>interests in</w:t>
      </w:r>
      <w:r>
        <w:t xml:space="preserve"> matters on the agenda, the nature of any </w:t>
      </w:r>
      <w:r w:rsidR="00443067">
        <w:t xml:space="preserve">interests,  </w:t>
      </w:r>
      <w:r>
        <w:t xml:space="preserve"> and whether the member regards the interest to be prejudicial under the    terms of the new Code of Conduct. Anyone with prejudicial interest </w:t>
      </w:r>
      <w:r w:rsidR="00443067">
        <w:t>must, unless</w:t>
      </w:r>
      <w:r>
        <w:t xml:space="preserve"> an exception applies, or a dispensation has been issued, withdraw    from the meeting. </w:t>
      </w:r>
    </w:p>
    <w:p w14:paraId="7E7DE3BF" w14:textId="77777777" w:rsidR="00C11581" w:rsidRDefault="00C11581" w:rsidP="00443067">
      <w:pPr>
        <w:ind w:left="0" w:firstLine="0"/>
      </w:pPr>
    </w:p>
    <w:p w14:paraId="05D1B959" w14:textId="40252FE2" w:rsidR="00BC180B" w:rsidRDefault="00000000" w:rsidP="00C11581">
      <w:pPr>
        <w:numPr>
          <w:ilvl w:val="0"/>
          <w:numId w:val="1"/>
        </w:numPr>
        <w:ind w:hanging="500"/>
      </w:pPr>
      <w:r>
        <w:t xml:space="preserve">A period of fifteen minutes is available for the public to express a view or    ask a question on relevant matters on the following agenda.  The public are           requested to keep their question(s) brief. In addition, it will be at the          Chairman’s discretion to invite comment from any member of the public at          any point during the meeting, should the Chairman feel it helpful to the item          under discussion. </w:t>
      </w:r>
    </w:p>
    <w:p w14:paraId="59C0325E" w14:textId="77777777" w:rsidR="00BC180B" w:rsidRDefault="00000000" w:rsidP="00C11581">
      <w:pPr>
        <w:spacing w:line="259" w:lineRule="auto"/>
        <w:ind w:left="60" w:firstLine="0"/>
      </w:pPr>
      <w:r>
        <w:t xml:space="preserve"> </w:t>
      </w:r>
      <w:r>
        <w:tab/>
      </w:r>
      <w:r>
        <w:rPr>
          <w:b w:val="0"/>
        </w:rPr>
        <w:t xml:space="preserve"> </w:t>
      </w:r>
    </w:p>
    <w:p w14:paraId="528AF076" w14:textId="060BA4BD" w:rsidR="00B649BC" w:rsidRDefault="00000000" w:rsidP="00CD5A51">
      <w:pPr>
        <w:ind w:left="55"/>
      </w:pPr>
      <w:r>
        <w:t>4</w:t>
      </w:r>
      <w:r w:rsidR="00C11581">
        <w:t xml:space="preserve">.     </w:t>
      </w:r>
      <w:r>
        <w:t xml:space="preserve">To approve and sign the minutes of the council meeting held </w:t>
      </w:r>
      <w:r w:rsidR="00BD35C5">
        <w:t>on</w:t>
      </w:r>
      <w:r w:rsidR="00CD5A51">
        <w:t xml:space="preserve"> </w:t>
      </w:r>
      <w:r w:rsidR="00D624A5">
        <w:t>1</w:t>
      </w:r>
      <w:r w:rsidR="00D624A5" w:rsidRPr="00D624A5">
        <w:rPr>
          <w:vertAlign w:val="superscript"/>
        </w:rPr>
        <w:t>st</w:t>
      </w:r>
      <w:r w:rsidR="00D624A5">
        <w:t xml:space="preserve"> September</w:t>
      </w:r>
    </w:p>
    <w:p w14:paraId="402A038D" w14:textId="7C7EFD2E" w:rsidR="003B356F" w:rsidRDefault="00B649BC" w:rsidP="00693DC3">
      <w:pPr>
        <w:ind w:left="55"/>
      </w:pPr>
      <w:r>
        <w:t xml:space="preserve">        202</w:t>
      </w:r>
      <w:r w:rsidR="00972EB1">
        <w:t>5</w:t>
      </w:r>
      <w:r>
        <w:t xml:space="preserve">                               </w:t>
      </w:r>
    </w:p>
    <w:p w14:paraId="29E1AE9F" w14:textId="77777777" w:rsidR="00693DC3" w:rsidRDefault="00693DC3" w:rsidP="00693DC3">
      <w:pPr>
        <w:ind w:left="55"/>
      </w:pPr>
    </w:p>
    <w:p w14:paraId="51021948" w14:textId="017147DC" w:rsidR="00D624A5" w:rsidRDefault="00D624A5" w:rsidP="00C11581">
      <w:pPr>
        <w:numPr>
          <w:ilvl w:val="0"/>
          <w:numId w:val="2"/>
        </w:numPr>
        <w:ind w:hanging="500"/>
      </w:pPr>
      <w:r>
        <w:t>Co-option of new Parish Councillor</w:t>
      </w:r>
    </w:p>
    <w:p w14:paraId="7EAA7623" w14:textId="77777777" w:rsidR="00D624A5" w:rsidRDefault="00D624A5" w:rsidP="00D624A5">
      <w:pPr>
        <w:ind w:left="545" w:firstLine="0"/>
      </w:pPr>
    </w:p>
    <w:p w14:paraId="21ED068E" w14:textId="11F722E3" w:rsidR="00BC180B" w:rsidRDefault="00000000" w:rsidP="00C11581">
      <w:pPr>
        <w:numPr>
          <w:ilvl w:val="0"/>
          <w:numId w:val="2"/>
        </w:numPr>
        <w:ind w:hanging="500"/>
      </w:pPr>
      <w:r>
        <w:t xml:space="preserve">Officer’s report </w:t>
      </w:r>
    </w:p>
    <w:p w14:paraId="6CD2546E" w14:textId="77777777" w:rsidR="00C11581" w:rsidRDefault="00C11581" w:rsidP="00C11581">
      <w:pPr>
        <w:ind w:left="545" w:firstLine="0"/>
      </w:pPr>
    </w:p>
    <w:p w14:paraId="3A0E605E" w14:textId="77777777" w:rsidR="00C11581" w:rsidRDefault="00000000" w:rsidP="00C11581">
      <w:pPr>
        <w:numPr>
          <w:ilvl w:val="0"/>
          <w:numId w:val="2"/>
        </w:numPr>
        <w:ind w:hanging="500"/>
      </w:pPr>
      <w:r>
        <w:t xml:space="preserve">Matters arising (for information only) </w:t>
      </w:r>
    </w:p>
    <w:p w14:paraId="1D212BFD" w14:textId="5BFDFE37" w:rsidR="00BC180B" w:rsidRDefault="00000000" w:rsidP="00443067">
      <w:pPr>
        <w:ind w:left="0" w:firstLine="0"/>
      </w:pPr>
      <w:r>
        <w:tab/>
        <w:t xml:space="preserve"> </w:t>
      </w:r>
    </w:p>
    <w:p w14:paraId="1CA13771" w14:textId="5F6CA9D4" w:rsidR="00BC180B" w:rsidRDefault="00000000" w:rsidP="00C11581">
      <w:pPr>
        <w:numPr>
          <w:ilvl w:val="0"/>
          <w:numId w:val="2"/>
        </w:numPr>
        <w:ind w:hanging="500"/>
      </w:pPr>
      <w:r>
        <w:t xml:space="preserve">Reports: </w:t>
      </w:r>
    </w:p>
    <w:p w14:paraId="6FD8BC2B" w14:textId="77777777" w:rsidR="00BC180B" w:rsidRDefault="00000000" w:rsidP="00C11581">
      <w:pPr>
        <w:numPr>
          <w:ilvl w:val="1"/>
          <w:numId w:val="2"/>
        </w:numPr>
        <w:ind w:hanging="285"/>
      </w:pPr>
      <w:r>
        <w:t xml:space="preserve">County Councillor </w:t>
      </w:r>
    </w:p>
    <w:p w14:paraId="28E30774" w14:textId="18BB8134" w:rsidR="002E591C" w:rsidRDefault="00000000" w:rsidP="00D624A5">
      <w:pPr>
        <w:numPr>
          <w:ilvl w:val="1"/>
          <w:numId w:val="2"/>
        </w:numPr>
        <w:ind w:hanging="285"/>
      </w:pPr>
      <w:r>
        <w:t>District Councillors i) Cllr Jeremy Pursehouse, ii) Cllr Anna Patel</w:t>
      </w:r>
      <w:r w:rsidR="009F04B6">
        <w:t>, iii) Perry Chotai</w:t>
      </w:r>
    </w:p>
    <w:p w14:paraId="1030F5EA" w14:textId="6941EE55" w:rsidR="00BD1861" w:rsidRDefault="00BD1861" w:rsidP="00D624A5">
      <w:pPr>
        <w:numPr>
          <w:ilvl w:val="1"/>
          <w:numId w:val="2"/>
        </w:numPr>
        <w:ind w:hanging="285"/>
      </w:pPr>
      <w:r>
        <w:t xml:space="preserve"> Neighbourhood Area Committee (NAC) – meeting 30</w:t>
      </w:r>
      <w:r w:rsidRPr="00BD1861">
        <w:rPr>
          <w:vertAlign w:val="superscript"/>
        </w:rPr>
        <w:t>th</w:t>
      </w:r>
      <w:r>
        <w:t xml:space="preserve"> September 2025</w:t>
      </w:r>
    </w:p>
    <w:p w14:paraId="772C467F" w14:textId="0E4F3856" w:rsidR="00361225" w:rsidRDefault="00CA3FB4" w:rsidP="00D624A5">
      <w:pPr>
        <w:numPr>
          <w:ilvl w:val="1"/>
          <w:numId w:val="2"/>
        </w:numPr>
        <w:ind w:hanging="285"/>
      </w:pPr>
      <w:r>
        <w:t xml:space="preserve">Save Warlingham’s Green Belt – </w:t>
      </w:r>
      <w:r w:rsidR="00D624A5">
        <w:t>response to letter from</w:t>
      </w:r>
      <w:r>
        <w:t xml:space="preserve"> TDC </w:t>
      </w:r>
    </w:p>
    <w:p w14:paraId="789976A3" w14:textId="77777777" w:rsidR="00361225" w:rsidRDefault="00361225" w:rsidP="00361225">
      <w:pPr>
        <w:pStyle w:val="ListParagraph"/>
      </w:pPr>
    </w:p>
    <w:p w14:paraId="1910D336" w14:textId="04709446" w:rsidR="0049044B" w:rsidRDefault="0049044B" w:rsidP="00853612">
      <w:pPr>
        <w:numPr>
          <w:ilvl w:val="0"/>
          <w:numId w:val="2"/>
        </w:numPr>
        <w:ind w:hanging="500"/>
      </w:pPr>
      <w:r>
        <w:t>External Audit 2024-25</w:t>
      </w:r>
    </w:p>
    <w:p w14:paraId="6B894140" w14:textId="77777777" w:rsidR="0049044B" w:rsidRDefault="0049044B" w:rsidP="0049044B">
      <w:pPr>
        <w:ind w:left="545" w:firstLine="0"/>
      </w:pPr>
    </w:p>
    <w:p w14:paraId="65DF56D8" w14:textId="0FC5245E" w:rsidR="00A47273" w:rsidRDefault="00A47273" w:rsidP="00853612">
      <w:pPr>
        <w:numPr>
          <w:ilvl w:val="0"/>
          <w:numId w:val="2"/>
        </w:numPr>
        <w:ind w:hanging="500"/>
      </w:pPr>
      <w:r>
        <w:lastRenderedPageBreak/>
        <w:t>Correspondence from DAC Beachcroft re Insurance Claim</w:t>
      </w:r>
    </w:p>
    <w:p w14:paraId="44138D29" w14:textId="77777777" w:rsidR="00A47273" w:rsidRDefault="00A47273" w:rsidP="00A47273">
      <w:pPr>
        <w:pStyle w:val="ListParagraph"/>
      </w:pPr>
    </w:p>
    <w:p w14:paraId="266F6DD7" w14:textId="20E1B569" w:rsidR="004B4AD8" w:rsidRDefault="00D624A5" w:rsidP="00D624A5">
      <w:pPr>
        <w:numPr>
          <w:ilvl w:val="0"/>
          <w:numId w:val="2"/>
        </w:numPr>
        <w:ind w:hanging="500"/>
      </w:pPr>
      <w:r>
        <w:t>Meeting venue for PC meetings 2026</w:t>
      </w:r>
    </w:p>
    <w:p w14:paraId="1BD58B54" w14:textId="77777777" w:rsidR="004B4AD8" w:rsidRDefault="004B4AD8" w:rsidP="004B4AD8">
      <w:pPr>
        <w:pStyle w:val="ListParagraph"/>
      </w:pPr>
    </w:p>
    <w:p w14:paraId="625BCB46" w14:textId="0338B4D6" w:rsidR="0049044B" w:rsidRDefault="0049044B" w:rsidP="00D624A5">
      <w:pPr>
        <w:numPr>
          <w:ilvl w:val="0"/>
          <w:numId w:val="2"/>
        </w:numPr>
        <w:ind w:hanging="500"/>
      </w:pPr>
      <w:r>
        <w:t>Land North of Chelsham Road application - update</w:t>
      </w:r>
    </w:p>
    <w:p w14:paraId="769234B0" w14:textId="77777777" w:rsidR="0049044B" w:rsidRDefault="0049044B" w:rsidP="0049044B">
      <w:pPr>
        <w:pStyle w:val="ListParagraph"/>
      </w:pPr>
    </w:p>
    <w:p w14:paraId="422AEA74" w14:textId="51E892FD" w:rsidR="00A47273" w:rsidRDefault="00853612" w:rsidP="00D624A5">
      <w:pPr>
        <w:numPr>
          <w:ilvl w:val="0"/>
          <w:numId w:val="2"/>
        </w:numPr>
        <w:ind w:hanging="500"/>
      </w:pPr>
      <w:r>
        <w:t xml:space="preserve">C&amp;F PC </w:t>
      </w:r>
      <w:r w:rsidR="003B356F">
        <w:t>– potential transfer of</w:t>
      </w:r>
      <w:r>
        <w:t xml:space="preserve"> TDC </w:t>
      </w:r>
      <w:r w:rsidR="003B356F">
        <w:t>Community</w:t>
      </w:r>
      <w:r>
        <w:t xml:space="preserve"> </w:t>
      </w:r>
      <w:r w:rsidR="003B356F">
        <w:t>A</w:t>
      </w:r>
      <w:r>
        <w:t>ssets</w:t>
      </w:r>
    </w:p>
    <w:p w14:paraId="037132D2" w14:textId="77777777" w:rsidR="00A47273" w:rsidRDefault="00A47273" w:rsidP="00A47273">
      <w:pPr>
        <w:pStyle w:val="ListParagraph"/>
      </w:pPr>
    </w:p>
    <w:p w14:paraId="63A8DD35" w14:textId="0F164FF9" w:rsidR="00226AD1" w:rsidRDefault="00226AD1" w:rsidP="00D624A5">
      <w:pPr>
        <w:pStyle w:val="ListParagraph"/>
        <w:numPr>
          <w:ilvl w:val="0"/>
          <w:numId w:val="2"/>
        </w:numPr>
      </w:pPr>
      <w:r>
        <w:t>Planning – to determine the Parish Council’s position on Appendix A:</w:t>
      </w:r>
    </w:p>
    <w:p w14:paraId="7E0FABAA" w14:textId="77777777" w:rsidR="00226AD1" w:rsidRDefault="00226AD1" w:rsidP="00226AD1">
      <w:pPr>
        <w:pStyle w:val="ListParagraph"/>
      </w:pPr>
    </w:p>
    <w:p w14:paraId="19F8EFAE" w14:textId="39AEC98D" w:rsidR="00226AD1" w:rsidRDefault="00226AD1" w:rsidP="00226AD1">
      <w:r>
        <w:t>TA/202</w:t>
      </w:r>
      <w:r w:rsidR="00693DC3">
        <w:t>5/</w:t>
      </w:r>
      <w:r w:rsidR="004B4AD8">
        <w:t>6</w:t>
      </w:r>
      <w:r w:rsidR="00D624A5">
        <w:t>38</w:t>
      </w:r>
      <w:r>
        <w:t xml:space="preserve"> </w:t>
      </w:r>
      <w:r w:rsidR="00D624A5">
        <w:t>1a Worms Heath Cottages, Limpsfield</w:t>
      </w:r>
      <w:r w:rsidR="004B4AD8">
        <w:t xml:space="preserve"> Road</w:t>
      </w:r>
      <w:r w:rsidR="00D624A5">
        <w:t xml:space="preserve"> Warlingham</w:t>
      </w:r>
      <w:r>
        <w:t xml:space="preserve"> CR6 9</w:t>
      </w:r>
      <w:r w:rsidR="00D624A5">
        <w:t>QL</w:t>
      </w:r>
    </w:p>
    <w:p w14:paraId="3FFD3AC4" w14:textId="57E47B25" w:rsidR="00563032" w:rsidRDefault="00D624A5" w:rsidP="004B4AD8">
      <w:r>
        <w:t>Single storey side and rear extension to the dwelling.</w:t>
      </w:r>
    </w:p>
    <w:p w14:paraId="19393545" w14:textId="77777777" w:rsidR="0049044B" w:rsidRDefault="0049044B" w:rsidP="004B4AD8"/>
    <w:p w14:paraId="7210B04A" w14:textId="70F8F3A3" w:rsidR="0049044B" w:rsidRDefault="0049044B" w:rsidP="004B4AD8">
      <w:r>
        <w:t>TA/2025/1004 Nore Hill House, Barnard Road, Warlingham CR6 9QE</w:t>
      </w:r>
    </w:p>
    <w:p w14:paraId="4FD2D4DC" w14:textId="06B8822D" w:rsidR="0049044B" w:rsidRDefault="0049044B" w:rsidP="004B4AD8">
      <w:r>
        <w:t>Erection of extensions at ground and first floor level together with associated elevational alterations.</w:t>
      </w:r>
    </w:p>
    <w:p w14:paraId="21BE626B" w14:textId="77777777" w:rsidR="00D624A5" w:rsidRDefault="00D624A5" w:rsidP="004B4AD8"/>
    <w:p w14:paraId="64165CB1" w14:textId="131E366A" w:rsidR="00D624A5" w:rsidRDefault="0049044B" w:rsidP="004B4AD8">
      <w:r>
        <w:t>TA/2025/1039/TPO Land at Great Park, Warlingham CR6 9PU</w:t>
      </w:r>
    </w:p>
    <w:p w14:paraId="4ED00AA1" w14:textId="0ECCE823" w:rsidR="0049044B" w:rsidRDefault="0049044B" w:rsidP="004B4AD8">
      <w:r>
        <w:t>Trees to be reduced back to previous pruning points.</w:t>
      </w:r>
    </w:p>
    <w:p w14:paraId="5CE8AF41" w14:textId="77777777" w:rsidR="00226AD1" w:rsidRDefault="00226AD1" w:rsidP="00226AD1"/>
    <w:p w14:paraId="5B2DA560" w14:textId="1F90C43D" w:rsidR="0049044B" w:rsidRDefault="00422CF7" w:rsidP="0049044B">
      <w:pPr>
        <w:pStyle w:val="ListParagraph"/>
        <w:numPr>
          <w:ilvl w:val="0"/>
          <w:numId w:val="2"/>
        </w:numPr>
      </w:pPr>
      <w:r>
        <w:t xml:space="preserve">Finance   </w:t>
      </w:r>
    </w:p>
    <w:p w14:paraId="4FE63C2E" w14:textId="28042CFC" w:rsidR="0049044B" w:rsidRDefault="0049044B" w:rsidP="00972EB1">
      <w:pPr>
        <w:pStyle w:val="ListParagraph"/>
        <w:numPr>
          <w:ilvl w:val="0"/>
          <w:numId w:val="4"/>
        </w:numPr>
      </w:pPr>
      <w:r>
        <w:t>Items for expenditure:</w:t>
      </w:r>
    </w:p>
    <w:p w14:paraId="4E7ED6F6" w14:textId="337C0812" w:rsidR="0049044B" w:rsidRDefault="0049044B" w:rsidP="0049044B">
      <w:pPr>
        <w:pStyle w:val="ListParagraph"/>
        <w:numPr>
          <w:ilvl w:val="0"/>
          <w:numId w:val="8"/>
        </w:numPr>
      </w:pPr>
      <w:r>
        <w:t>Nick Dance – clear brambles and vegetation outside Holt Cottages: tbc</w:t>
      </w:r>
    </w:p>
    <w:p w14:paraId="3557B8F6" w14:textId="727AB7AF" w:rsidR="0049044B" w:rsidRDefault="00F61E39" w:rsidP="0049044B">
      <w:pPr>
        <w:pStyle w:val="ListParagraph"/>
        <w:numPr>
          <w:ilvl w:val="0"/>
          <w:numId w:val="8"/>
        </w:numPr>
      </w:pPr>
      <w:r>
        <w:t>Supply bark chippings and labour to spread on paths by pond: £250</w:t>
      </w:r>
    </w:p>
    <w:p w14:paraId="539511A0" w14:textId="317E288B" w:rsidR="002A6FDE" w:rsidRDefault="00417D19" w:rsidP="00972EB1">
      <w:pPr>
        <w:pStyle w:val="ListParagraph"/>
        <w:numPr>
          <w:ilvl w:val="0"/>
          <w:numId w:val="4"/>
        </w:numPr>
      </w:pPr>
      <w:r>
        <w:t>Receive monthly bank reconciliations – to be signed by two councillors</w:t>
      </w:r>
    </w:p>
    <w:p w14:paraId="688CA024" w14:textId="34CA1AA7" w:rsidR="00913BD4" w:rsidRDefault="00913BD4" w:rsidP="003C2A90">
      <w:pPr>
        <w:pStyle w:val="ListParagraph"/>
        <w:numPr>
          <w:ilvl w:val="0"/>
          <w:numId w:val="4"/>
        </w:numPr>
      </w:pPr>
      <w:r>
        <w:t>Receive monthly budget v actual Year to Date spend report</w:t>
      </w:r>
    </w:p>
    <w:p w14:paraId="077E48DA" w14:textId="51BD5C59" w:rsidR="00BC180B" w:rsidRDefault="00000000" w:rsidP="003C2A90">
      <w:pPr>
        <w:pStyle w:val="ListParagraph"/>
        <w:numPr>
          <w:ilvl w:val="0"/>
          <w:numId w:val="4"/>
        </w:numPr>
      </w:pPr>
      <w:r>
        <w:t xml:space="preserve">Payment of invoices </w:t>
      </w:r>
    </w:p>
    <w:p w14:paraId="437D3091" w14:textId="3B5C5B0F" w:rsidR="00F62978" w:rsidRDefault="00000000" w:rsidP="00662412">
      <w:pPr>
        <w:tabs>
          <w:tab w:val="center" w:pos="2317"/>
          <w:tab w:val="center" w:pos="6421"/>
        </w:tabs>
        <w:ind w:left="0" w:firstLine="0"/>
      </w:pPr>
      <w:r>
        <w:t xml:space="preserve">Samantha Head             </w:t>
      </w:r>
      <w:r w:rsidR="00477895">
        <w:t xml:space="preserve"> </w:t>
      </w:r>
      <w:r w:rsidR="00B969BB">
        <w:t xml:space="preserve">                </w:t>
      </w:r>
      <w:r>
        <w:t xml:space="preserve">Salary </w:t>
      </w:r>
      <w:r w:rsidR="00F62978">
        <w:t>- August</w:t>
      </w:r>
      <w:r>
        <w:t xml:space="preserve"> </w:t>
      </w:r>
      <w:r>
        <w:tab/>
        <w:t xml:space="preserve">            </w:t>
      </w:r>
      <w:r w:rsidR="00B969BB">
        <w:t xml:space="preserve">                          </w:t>
      </w:r>
      <w:r>
        <w:t>£</w:t>
      </w:r>
      <w:r w:rsidR="008F119B">
        <w:t>tbc</w:t>
      </w:r>
    </w:p>
    <w:p w14:paraId="7C8EA406" w14:textId="10ECE626" w:rsidR="00361225" w:rsidRDefault="0049044B" w:rsidP="00662412">
      <w:pPr>
        <w:tabs>
          <w:tab w:val="center" w:pos="2317"/>
          <w:tab w:val="center" w:pos="6421"/>
        </w:tabs>
        <w:ind w:left="0" w:firstLine="0"/>
      </w:pPr>
      <w:r>
        <w:t xml:space="preserve">HMRC          </w:t>
      </w:r>
      <w:r w:rsidR="00361225">
        <w:t xml:space="preserve">                              </w:t>
      </w:r>
      <w:r>
        <w:t xml:space="preserve">     PAYE / NI</w:t>
      </w:r>
      <w:r w:rsidR="00361225">
        <w:t xml:space="preserve">                               </w:t>
      </w:r>
      <w:r>
        <w:t xml:space="preserve">              </w:t>
      </w:r>
      <w:r w:rsidR="00361225">
        <w:t xml:space="preserve">  £</w:t>
      </w:r>
      <w:r>
        <w:t>tbc</w:t>
      </w:r>
    </w:p>
    <w:p w14:paraId="16400617" w14:textId="7FE9A899" w:rsidR="00F62978" w:rsidRDefault="0049044B" w:rsidP="00662412">
      <w:pPr>
        <w:ind w:left="0" w:firstLine="0"/>
      </w:pPr>
      <w:r>
        <w:t>PKF Littlejohn</w:t>
      </w:r>
      <w:r w:rsidR="00DA06D6">
        <w:t xml:space="preserve">                         </w:t>
      </w:r>
      <w:r w:rsidR="003C2A90">
        <w:t xml:space="preserve"> </w:t>
      </w:r>
      <w:r>
        <w:t>External Audit Fee</w:t>
      </w:r>
      <w:r w:rsidR="00F62978">
        <w:t xml:space="preserve">                          </w:t>
      </w:r>
      <w:r w:rsidR="003C2A90">
        <w:t xml:space="preserve">    </w:t>
      </w:r>
      <w:r w:rsidR="00422CF7">
        <w:t xml:space="preserve">    £</w:t>
      </w:r>
      <w:r>
        <w:t>252.00</w:t>
      </w:r>
    </w:p>
    <w:p w14:paraId="6E17635D" w14:textId="2BF78651" w:rsidR="00C11581" w:rsidRDefault="00C11581" w:rsidP="00C11581"/>
    <w:p w14:paraId="4CE4747C" w14:textId="5CCEAB3A" w:rsidR="00372941" w:rsidRPr="00C11581" w:rsidRDefault="00000000" w:rsidP="00CB1A67">
      <w:pPr>
        <w:numPr>
          <w:ilvl w:val="0"/>
          <w:numId w:val="2"/>
        </w:numPr>
        <w:ind w:hanging="500"/>
      </w:pPr>
      <w:r>
        <w:t>Meetings and Correspondence</w:t>
      </w:r>
      <w:r>
        <w:rPr>
          <w:b w:val="0"/>
          <w:sz w:val="22"/>
        </w:rPr>
        <w:t xml:space="preserve"> </w:t>
      </w:r>
    </w:p>
    <w:p w14:paraId="011515D6" w14:textId="77777777" w:rsidR="00C11581" w:rsidRDefault="00C11581" w:rsidP="00C11581">
      <w:pPr>
        <w:ind w:left="545" w:firstLine="0"/>
      </w:pPr>
    </w:p>
    <w:p w14:paraId="29FB2A53" w14:textId="77777777" w:rsidR="00BC180B" w:rsidRDefault="00000000" w:rsidP="00C11581">
      <w:pPr>
        <w:numPr>
          <w:ilvl w:val="0"/>
          <w:numId w:val="2"/>
        </w:numPr>
        <w:ind w:hanging="500"/>
      </w:pPr>
      <w:r>
        <w:t xml:space="preserve">Matters for reporting or inclusion in a Future Agenda </w:t>
      </w:r>
    </w:p>
    <w:sectPr w:rsidR="00BC180B">
      <w:footerReference w:type="default" r:id="rId7"/>
      <w:pgSz w:w="11900" w:h="16840"/>
      <w:pgMar w:top="1357" w:right="1502" w:bottom="1466"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0643B" w14:textId="77777777" w:rsidR="009C3602" w:rsidRDefault="009C3602" w:rsidP="003910A0">
      <w:r>
        <w:separator/>
      </w:r>
    </w:p>
  </w:endnote>
  <w:endnote w:type="continuationSeparator" w:id="0">
    <w:p w14:paraId="559C295B" w14:textId="77777777" w:rsidR="009C3602" w:rsidRDefault="009C3602" w:rsidP="0039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125343"/>
      <w:docPartObj>
        <w:docPartGallery w:val="Page Numbers (Bottom of Page)"/>
        <w:docPartUnique/>
      </w:docPartObj>
    </w:sdtPr>
    <w:sdtEndPr>
      <w:rPr>
        <w:noProof/>
      </w:rPr>
    </w:sdtEndPr>
    <w:sdtContent>
      <w:p w14:paraId="47034C59" w14:textId="1DAE4ADD" w:rsidR="003910A0" w:rsidRDefault="003910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98A84" w14:textId="77777777" w:rsidR="003910A0" w:rsidRDefault="0039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448C8" w14:textId="77777777" w:rsidR="009C3602" w:rsidRDefault="009C3602" w:rsidP="003910A0">
      <w:r>
        <w:separator/>
      </w:r>
    </w:p>
  </w:footnote>
  <w:footnote w:type="continuationSeparator" w:id="0">
    <w:p w14:paraId="15880E45" w14:textId="77777777" w:rsidR="009C3602" w:rsidRDefault="009C3602" w:rsidP="0039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0E"/>
    <w:multiLevelType w:val="hybridMultilevel"/>
    <w:tmpl w:val="5B600F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CAE2F03"/>
    <w:multiLevelType w:val="hybridMultilevel"/>
    <w:tmpl w:val="9BDAA4FE"/>
    <w:lvl w:ilvl="0" w:tplc="0C40611A">
      <w:start w:val="1"/>
      <w:numFmt w:val="bullet"/>
      <w:lvlText w:val=""/>
      <w:lvlJc w:val="left"/>
      <w:pPr>
        <w:ind w:left="405" w:hanging="360"/>
      </w:pPr>
      <w:rPr>
        <w:rFonts w:ascii="Symbol" w:eastAsia="Times New Roman"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37B31EB9"/>
    <w:multiLevelType w:val="hybridMultilevel"/>
    <w:tmpl w:val="97F2B2C4"/>
    <w:lvl w:ilvl="0" w:tplc="08090001">
      <w:start w:val="1"/>
      <w:numFmt w:val="bullet"/>
      <w:lvlText w:val=""/>
      <w:lvlJc w:val="left"/>
      <w:pPr>
        <w:ind w:left="1265"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3" w15:restartNumberingAfterBreak="0">
    <w:nsid w:val="4ED51494"/>
    <w:multiLevelType w:val="hybridMultilevel"/>
    <w:tmpl w:val="326E1EEA"/>
    <w:lvl w:ilvl="0" w:tplc="C30413A6">
      <w:start w:val="4"/>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8AC01BF"/>
    <w:multiLevelType w:val="hybridMultilevel"/>
    <w:tmpl w:val="E80A7D72"/>
    <w:lvl w:ilvl="0" w:tplc="10CCB43C">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28C3653"/>
    <w:multiLevelType w:val="hybridMultilevel"/>
    <w:tmpl w:val="AD700D88"/>
    <w:lvl w:ilvl="0" w:tplc="9234757C">
      <w:start w:val="5"/>
      <w:numFmt w:val="decimal"/>
      <w:lvlText w:val="%1."/>
      <w:lvlJc w:val="left"/>
      <w:pPr>
        <w:ind w:left="54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B40AE40">
      <w:start w:val="1"/>
      <w:numFmt w:val="lowerLetter"/>
      <w:lvlText w:val="%2)"/>
      <w:lvlJc w:val="left"/>
      <w:pPr>
        <w:ind w:left="33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072BE9E">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404A752">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52453D2">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88277CA">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404FA50">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CDEEFAA">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39EF648">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 w15:restartNumberingAfterBreak="0">
    <w:nsid w:val="745D560B"/>
    <w:multiLevelType w:val="hybridMultilevel"/>
    <w:tmpl w:val="3A0C33AC"/>
    <w:lvl w:ilvl="0" w:tplc="FD66C0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2B24CD"/>
    <w:multiLevelType w:val="hybridMultilevel"/>
    <w:tmpl w:val="07662D98"/>
    <w:lvl w:ilvl="0" w:tplc="A01265C6">
      <w:start w:val="1"/>
      <w:numFmt w:val="decimal"/>
      <w:lvlText w:val="%1."/>
      <w:lvlJc w:val="left"/>
      <w:pPr>
        <w:ind w:left="5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2BE7B8A">
      <w:start w:val="1"/>
      <w:numFmt w:val="lowerLetter"/>
      <w:lvlText w:val="%2"/>
      <w:lvlJc w:val="left"/>
      <w:pPr>
        <w:ind w:left="12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B36F950">
      <w:start w:val="1"/>
      <w:numFmt w:val="lowerRoman"/>
      <w:lvlText w:val="%3"/>
      <w:lvlJc w:val="left"/>
      <w:pPr>
        <w:ind w:left="20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E2E204A">
      <w:start w:val="1"/>
      <w:numFmt w:val="decimal"/>
      <w:lvlText w:val="%4"/>
      <w:lvlJc w:val="left"/>
      <w:pPr>
        <w:ind w:left="27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4DCA63C">
      <w:start w:val="1"/>
      <w:numFmt w:val="lowerLetter"/>
      <w:lvlText w:val="%5"/>
      <w:lvlJc w:val="left"/>
      <w:pPr>
        <w:ind w:left="34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B581F7A">
      <w:start w:val="1"/>
      <w:numFmt w:val="lowerRoman"/>
      <w:lvlText w:val="%6"/>
      <w:lvlJc w:val="left"/>
      <w:pPr>
        <w:ind w:left="41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6AE4C80">
      <w:start w:val="1"/>
      <w:numFmt w:val="decimal"/>
      <w:lvlText w:val="%7"/>
      <w:lvlJc w:val="left"/>
      <w:pPr>
        <w:ind w:left="48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068754C">
      <w:start w:val="1"/>
      <w:numFmt w:val="lowerLetter"/>
      <w:lvlText w:val="%8"/>
      <w:lvlJc w:val="left"/>
      <w:pPr>
        <w:ind w:left="56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A66E51A">
      <w:start w:val="1"/>
      <w:numFmt w:val="lowerRoman"/>
      <w:lvlText w:val="%9"/>
      <w:lvlJc w:val="left"/>
      <w:pPr>
        <w:ind w:left="63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16cid:durableId="142280036">
    <w:abstractNumId w:val="7"/>
  </w:num>
  <w:num w:numId="2" w16cid:durableId="440497919">
    <w:abstractNumId w:val="5"/>
  </w:num>
  <w:num w:numId="3" w16cid:durableId="1036732030">
    <w:abstractNumId w:val="1"/>
  </w:num>
  <w:num w:numId="4" w16cid:durableId="1091119326">
    <w:abstractNumId w:val="6"/>
  </w:num>
  <w:num w:numId="5" w16cid:durableId="1428844845">
    <w:abstractNumId w:val="4"/>
  </w:num>
  <w:num w:numId="6" w16cid:durableId="1660110813">
    <w:abstractNumId w:val="2"/>
  </w:num>
  <w:num w:numId="7" w16cid:durableId="1037589165">
    <w:abstractNumId w:val="3"/>
  </w:num>
  <w:num w:numId="8" w16cid:durableId="211459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0B"/>
    <w:rsid w:val="0002240A"/>
    <w:rsid w:val="000406A9"/>
    <w:rsid w:val="00043C17"/>
    <w:rsid w:val="001A77D7"/>
    <w:rsid w:val="001C437C"/>
    <w:rsid w:val="001D3434"/>
    <w:rsid w:val="0021602F"/>
    <w:rsid w:val="00226AD1"/>
    <w:rsid w:val="00232763"/>
    <w:rsid w:val="00243685"/>
    <w:rsid w:val="002A6FDE"/>
    <w:rsid w:val="002B0607"/>
    <w:rsid w:val="002B7431"/>
    <w:rsid w:val="002E16AE"/>
    <w:rsid w:val="002E591C"/>
    <w:rsid w:val="003503CB"/>
    <w:rsid w:val="00361225"/>
    <w:rsid w:val="00372941"/>
    <w:rsid w:val="00381F0B"/>
    <w:rsid w:val="003910A0"/>
    <w:rsid w:val="003B0F0B"/>
    <w:rsid w:val="003B356F"/>
    <w:rsid w:val="003C2A90"/>
    <w:rsid w:val="003C3EFD"/>
    <w:rsid w:val="00413190"/>
    <w:rsid w:val="00417D19"/>
    <w:rsid w:val="00422CF7"/>
    <w:rsid w:val="00443067"/>
    <w:rsid w:val="00470F01"/>
    <w:rsid w:val="00477895"/>
    <w:rsid w:val="0049044B"/>
    <w:rsid w:val="004A5F32"/>
    <w:rsid w:val="004B4AD8"/>
    <w:rsid w:val="004E232D"/>
    <w:rsid w:val="004F1FBC"/>
    <w:rsid w:val="00501976"/>
    <w:rsid w:val="00563032"/>
    <w:rsid w:val="0056415D"/>
    <w:rsid w:val="00602B2B"/>
    <w:rsid w:val="006426C1"/>
    <w:rsid w:val="00662412"/>
    <w:rsid w:val="00675DFE"/>
    <w:rsid w:val="00693DC3"/>
    <w:rsid w:val="006B0017"/>
    <w:rsid w:val="006B6159"/>
    <w:rsid w:val="006F0B0B"/>
    <w:rsid w:val="006F5F98"/>
    <w:rsid w:val="00706699"/>
    <w:rsid w:val="007528CD"/>
    <w:rsid w:val="00755B6C"/>
    <w:rsid w:val="00782542"/>
    <w:rsid w:val="00805FEE"/>
    <w:rsid w:val="00834AFE"/>
    <w:rsid w:val="00853612"/>
    <w:rsid w:val="00855AA9"/>
    <w:rsid w:val="0087091B"/>
    <w:rsid w:val="008B40BD"/>
    <w:rsid w:val="008B6FBF"/>
    <w:rsid w:val="008D60B8"/>
    <w:rsid w:val="008F119B"/>
    <w:rsid w:val="00913BD4"/>
    <w:rsid w:val="009332B7"/>
    <w:rsid w:val="009554AB"/>
    <w:rsid w:val="009624A8"/>
    <w:rsid w:val="00965FA3"/>
    <w:rsid w:val="00972EB1"/>
    <w:rsid w:val="009C3602"/>
    <w:rsid w:val="009F04B6"/>
    <w:rsid w:val="00A3230B"/>
    <w:rsid w:val="00A47273"/>
    <w:rsid w:val="00A66AEF"/>
    <w:rsid w:val="00AD2193"/>
    <w:rsid w:val="00AE03A2"/>
    <w:rsid w:val="00B50D27"/>
    <w:rsid w:val="00B550F1"/>
    <w:rsid w:val="00B63BF7"/>
    <w:rsid w:val="00B649BC"/>
    <w:rsid w:val="00B90848"/>
    <w:rsid w:val="00B969BB"/>
    <w:rsid w:val="00BA0CC8"/>
    <w:rsid w:val="00BA5C78"/>
    <w:rsid w:val="00BC180B"/>
    <w:rsid w:val="00BD1861"/>
    <w:rsid w:val="00BD35C5"/>
    <w:rsid w:val="00C11581"/>
    <w:rsid w:val="00C32407"/>
    <w:rsid w:val="00C75926"/>
    <w:rsid w:val="00C977E4"/>
    <w:rsid w:val="00CA3FB4"/>
    <w:rsid w:val="00CA687D"/>
    <w:rsid w:val="00CB1A67"/>
    <w:rsid w:val="00CD5A51"/>
    <w:rsid w:val="00CE1FF3"/>
    <w:rsid w:val="00D00847"/>
    <w:rsid w:val="00D624A5"/>
    <w:rsid w:val="00DA06D6"/>
    <w:rsid w:val="00E961F4"/>
    <w:rsid w:val="00EE09F6"/>
    <w:rsid w:val="00F03E1E"/>
    <w:rsid w:val="00F60046"/>
    <w:rsid w:val="00F61E39"/>
    <w:rsid w:val="00F62978"/>
    <w:rsid w:val="00F65C94"/>
    <w:rsid w:val="00F67ADE"/>
    <w:rsid w:val="00F73934"/>
    <w:rsid w:val="00FB2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2D09"/>
  <w15:docId w15:val="{9F9DAE0B-9C8E-47E9-A1F8-B818A66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50" w:hanging="10"/>
    </w:pPr>
    <w:rPr>
      <w:rFonts w:ascii="Times New Roman" w:eastAsia="Times New Roman" w:hAnsi="Times New Roman" w:cs="Times New Roman"/>
      <w:b/>
      <w:color w:val="000000"/>
      <w:sz w:val="25"/>
    </w:rPr>
  </w:style>
  <w:style w:type="paragraph" w:styleId="Heading1">
    <w:name w:val="heading 1"/>
    <w:next w:val="Normal"/>
    <w:link w:val="Heading1Char"/>
    <w:uiPriority w:val="9"/>
    <w:qFormat/>
    <w:pPr>
      <w:keepNext/>
      <w:keepLines/>
      <w:spacing w:after="182" w:line="259" w:lineRule="auto"/>
      <w:ind w:right="86"/>
      <w:jc w:val="center"/>
      <w:outlineLvl w:val="0"/>
    </w:pPr>
    <w:rPr>
      <w:rFonts w:ascii="Times New Roman" w:eastAsia="Times New Roman" w:hAnsi="Times New Roman" w:cs="Times New Roman"/>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u w:val="single" w:color="000000"/>
    </w:rPr>
  </w:style>
  <w:style w:type="paragraph" w:styleId="ListParagraph">
    <w:name w:val="List Paragraph"/>
    <w:basedOn w:val="Normal"/>
    <w:uiPriority w:val="34"/>
    <w:qFormat/>
    <w:rsid w:val="00BD35C5"/>
    <w:pPr>
      <w:ind w:left="720"/>
      <w:contextualSpacing/>
    </w:pPr>
  </w:style>
  <w:style w:type="paragraph" w:styleId="Header">
    <w:name w:val="header"/>
    <w:basedOn w:val="Normal"/>
    <w:link w:val="HeaderChar"/>
    <w:uiPriority w:val="99"/>
    <w:unhideWhenUsed/>
    <w:rsid w:val="003910A0"/>
    <w:pPr>
      <w:tabs>
        <w:tab w:val="center" w:pos="4513"/>
        <w:tab w:val="right" w:pos="9026"/>
      </w:tabs>
    </w:pPr>
  </w:style>
  <w:style w:type="character" w:customStyle="1" w:styleId="HeaderChar">
    <w:name w:val="Header Char"/>
    <w:basedOn w:val="DefaultParagraphFont"/>
    <w:link w:val="Header"/>
    <w:uiPriority w:val="99"/>
    <w:rsid w:val="003910A0"/>
    <w:rPr>
      <w:rFonts w:ascii="Times New Roman" w:eastAsia="Times New Roman" w:hAnsi="Times New Roman" w:cs="Times New Roman"/>
      <w:b/>
      <w:color w:val="000000"/>
      <w:sz w:val="25"/>
    </w:rPr>
  </w:style>
  <w:style w:type="paragraph" w:styleId="Footer">
    <w:name w:val="footer"/>
    <w:basedOn w:val="Normal"/>
    <w:link w:val="FooterChar"/>
    <w:uiPriority w:val="99"/>
    <w:unhideWhenUsed/>
    <w:rsid w:val="003910A0"/>
    <w:pPr>
      <w:tabs>
        <w:tab w:val="center" w:pos="4513"/>
        <w:tab w:val="right" w:pos="9026"/>
      </w:tabs>
    </w:pPr>
  </w:style>
  <w:style w:type="character" w:customStyle="1" w:styleId="FooterChar">
    <w:name w:val="Footer Char"/>
    <w:basedOn w:val="DefaultParagraphFont"/>
    <w:link w:val="Footer"/>
    <w:uiPriority w:val="99"/>
    <w:rsid w:val="003910A0"/>
    <w:rPr>
      <w:rFonts w:ascii="Times New Roman" w:eastAsia="Times New Roman" w:hAnsi="Times New Roman" w:cs="Times New Roman"/>
      <w:b/>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9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Agenda Meeting 5th February 2024</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Meeting 5th February 2024</dc:title>
  <dc:subject/>
  <dc:creator>clerk@chelshamandfarleigh-pc.gov.uk</dc:creator>
  <cp:keywords/>
  <cp:lastModifiedBy>Samantha Head</cp:lastModifiedBy>
  <cp:revision>3</cp:revision>
  <dcterms:created xsi:type="dcterms:W3CDTF">2025-09-29T13:47:00Z</dcterms:created>
  <dcterms:modified xsi:type="dcterms:W3CDTF">2025-09-30T11:31:00Z</dcterms:modified>
</cp:coreProperties>
</file>