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3EB9" w14:textId="77777777" w:rsidR="00624D11" w:rsidRDefault="00000000">
      <w:pPr>
        <w:spacing w:after="188" w:line="261" w:lineRule="auto"/>
        <w:ind w:left="24"/>
      </w:pPr>
      <w:r>
        <w:rPr>
          <w:b/>
          <w:shd w:val="clear" w:color="auto" w:fill="auto"/>
        </w:rPr>
        <w:t xml:space="preserve">Vision for 2044 </w:t>
      </w:r>
      <w:r>
        <w:rPr>
          <w:shd w:val="clear" w:color="auto" w:fill="auto"/>
        </w:rPr>
        <w:t xml:space="preserve"> </w:t>
      </w:r>
    </w:p>
    <w:p w14:paraId="342E37FE" w14:textId="77777777" w:rsidR="00624D11" w:rsidRDefault="00000000">
      <w:pPr>
        <w:spacing w:after="183" w:line="259" w:lineRule="auto"/>
        <w:ind w:left="14" w:firstLine="0"/>
      </w:pPr>
      <w:r>
        <w:rPr>
          <w:shd w:val="clear" w:color="auto" w:fill="auto"/>
        </w:rPr>
        <w:t xml:space="preserve">   </w:t>
      </w:r>
    </w:p>
    <w:p w14:paraId="6C26DD9E" w14:textId="77777777" w:rsidR="00624D11" w:rsidRDefault="00000000">
      <w:pPr>
        <w:spacing w:after="216" w:line="267" w:lineRule="auto"/>
        <w:ind w:left="9"/>
      </w:pPr>
      <w:r>
        <w:rPr>
          <w:shd w:val="clear" w:color="auto" w:fill="auto"/>
        </w:rPr>
        <w:t xml:space="preserve">Please read each statement carefully and select the option that best reflects your view.   </w:t>
      </w:r>
    </w:p>
    <w:p w14:paraId="2A10E824" w14:textId="77777777" w:rsidR="00624D11" w:rsidRDefault="00000000">
      <w:pPr>
        <w:numPr>
          <w:ilvl w:val="0"/>
          <w:numId w:val="1"/>
        </w:numPr>
        <w:spacing w:after="216" w:line="267" w:lineRule="auto"/>
        <w:ind w:hanging="264"/>
      </w:pPr>
      <w:r>
        <w:rPr>
          <w:shd w:val="clear" w:color="auto" w:fill="auto"/>
        </w:rPr>
        <w:t xml:space="preserve">The draft vision reflects what I want for the district in 2044.  </w:t>
      </w:r>
    </w:p>
    <w:p w14:paraId="65A67CBA" w14:textId="77777777" w:rsidR="00624D11" w:rsidRDefault="00000000">
      <w:pPr>
        <w:spacing w:after="197"/>
        <w:ind w:left="9"/>
      </w:pPr>
      <w:r>
        <w:t>Neither agree/disagree</w:t>
      </w:r>
      <w:r>
        <w:rPr>
          <w:shd w:val="clear" w:color="auto" w:fill="auto"/>
        </w:rPr>
        <w:t xml:space="preserve">  </w:t>
      </w:r>
    </w:p>
    <w:p w14:paraId="3F0BC8A2" w14:textId="77777777" w:rsidR="00624D11" w:rsidRDefault="00000000">
      <w:pPr>
        <w:spacing w:after="192"/>
        <w:ind w:left="9"/>
      </w:pPr>
      <w:r>
        <w:t>Insufficient detail to be able to answer this question; similar situation first 4.</w:t>
      </w:r>
      <w:r>
        <w:rPr>
          <w:shd w:val="clear" w:color="auto" w:fill="auto"/>
        </w:rPr>
        <w:t xml:space="preserve">  </w:t>
      </w:r>
    </w:p>
    <w:p w14:paraId="421CB941" w14:textId="77777777" w:rsidR="00624D11" w:rsidRDefault="00000000">
      <w:pPr>
        <w:numPr>
          <w:ilvl w:val="0"/>
          <w:numId w:val="1"/>
        </w:numPr>
        <w:spacing w:after="179" w:line="267" w:lineRule="auto"/>
        <w:ind w:hanging="264"/>
      </w:pPr>
      <w:r>
        <w:rPr>
          <w:shd w:val="clear" w:color="auto" w:fill="auto"/>
        </w:rPr>
        <w:t xml:space="preserve">The vision balances growth with protecting countryside and local character.  </w:t>
      </w:r>
    </w:p>
    <w:p w14:paraId="62FBDA9D" w14:textId="77777777" w:rsidR="00624D11" w:rsidRDefault="00000000">
      <w:pPr>
        <w:spacing w:after="183"/>
        <w:ind w:left="9"/>
      </w:pPr>
      <w:r>
        <w:t>It isn’t possible to tell whether the Vision will balance growth and protect the</w:t>
      </w:r>
      <w:r>
        <w:rPr>
          <w:shd w:val="clear" w:color="auto" w:fill="auto"/>
        </w:rPr>
        <w:t xml:space="preserve"> </w:t>
      </w:r>
      <w:r>
        <w:t>countryside based on what is said in the document or by reference to the two</w:t>
      </w:r>
      <w:r>
        <w:rPr>
          <w:shd w:val="clear" w:color="auto" w:fill="auto"/>
        </w:rPr>
        <w:t xml:space="preserve"> </w:t>
      </w:r>
      <w:r>
        <w:t>previous failed plans, which targeted some Green Belt areas like that surrounding</w:t>
      </w:r>
      <w:r>
        <w:rPr>
          <w:shd w:val="clear" w:color="auto" w:fill="auto"/>
        </w:rPr>
        <w:t xml:space="preserve"> </w:t>
      </w:r>
      <w:r>
        <w:t>Warlingham, and spared others, like Woldingham (completely) and almost</w:t>
      </w:r>
      <w:r>
        <w:rPr>
          <w:shd w:val="clear" w:color="auto" w:fill="auto"/>
        </w:rPr>
        <w:t xml:space="preserve"> </w:t>
      </w:r>
      <w:r>
        <w:t>entirely</w:t>
      </w:r>
      <w:r>
        <w:rPr>
          <w:shd w:val="clear" w:color="auto" w:fill="auto"/>
        </w:rPr>
        <w:t xml:space="preserve"> </w:t>
      </w:r>
      <w:r>
        <w:t>Oxted despite that currently being the most sustainable location in the</w:t>
      </w:r>
      <w:r>
        <w:rPr>
          <w:shd w:val="clear" w:color="auto" w:fill="auto"/>
        </w:rPr>
        <w:t xml:space="preserve"> </w:t>
      </w:r>
      <w:r>
        <w:t>District.</w:t>
      </w:r>
      <w:r>
        <w:rPr>
          <w:shd w:val="clear" w:color="auto" w:fill="auto"/>
        </w:rPr>
        <w:t xml:space="preserve">   </w:t>
      </w:r>
    </w:p>
    <w:p w14:paraId="72FE975E" w14:textId="77777777" w:rsidR="00624D11" w:rsidRDefault="00000000">
      <w:pPr>
        <w:numPr>
          <w:ilvl w:val="0"/>
          <w:numId w:val="1"/>
        </w:numPr>
        <w:spacing w:after="216" w:line="267" w:lineRule="auto"/>
        <w:ind w:hanging="264"/>
      </w:pPr>
      <w:r>
        <w:rPr>
          <w:shd w:val="clear" w:color="auto" w:fill="auto"/>
        </w:rPr>
        <w:t xml:space="preserve">The vision puts homes, jobs and services in the most accessible locations.  </w:t>
      </w:r>
    </w:p>
    <w:p w14:paraId="2C01E54A" w14:textId="77777777" w:rsidR="00624D11" w:rsidRDefault="00000000">
      <w:pPr>
        <w:ind w:left="9"/>
      </w:pPr>
      <w:r>
        <w:t>Disagree</w:t>
      </w:r>
      <w:r>
        <w:rPr>
          <w:shd w:val="clear" w:color="auto" w:fill="auto"/>
        </w:rPr>
        <w:t xml:space="preserve">  </w:t>
      </w:r>
    </w:p>
    <w:p w14:paraId="5FC61056" w14:textId="77777777" w:rsidR="00624D11" w:rsidRDefault="00000000">
      <w:pPr>
        <w:spacing w:after="189"/>
        <w:ind w:left="9"/>
      </w:pPr>
      <w:r>
        <w:t>The vision does not explain where homes, jobs and services will be located so it is</w:t>
      </w:r>
      <w:r>
        <w:rPr>
          <w:shd w:val="clear" w:color="auto" w:fill="auto"/>
        </w:rPr>
        <w:t xml:space="preserve"> </w:t>
      </w:r>
      <w:r>
        <w:t>not possible to answer this question. It outlines the ‘Grey Belt’ theory and suggests</w:t>
      </w:r>
      <w:r>
        <w:rPr>
          <w:shd w:val="clear" w:color="auto" w:fill="auto"/>
        </w:rPr>
        <w:t xml:space="preserve"> </w:t>
      </w:r>
      <w:r>
        <w:t>that villages may be targeted but not towns, but this does not explain why places like</w:t>
      </w:r>
      <w:r>
        <w:rPr>
          <w:shd w:val="clear" w:color="auto" w:fill="auto"/>
        </w:rPr>
        <w:t xml:space="preserve"> </w:t>
      </w:r>
      <w:r>
        <w:t xml:space="preserve">Woldingham have previously been overlooked and Oxted largely spared or, </w:t>
      </w:r>
      <w:proofErr w:type="gramStart"/>
      <w:r>
        <w:t>in light of</w:t>
      </w:r>
      <w:proofErr w:type="gramEnd"/>
      <w:r>
        <w:rPr>
          <w:shd w:val="clear" w:color="auto" w:fill="auto"/>
        </w:rPr>
        <w:t xml:space="preserve"> </w:t>
      </w:r>
      <w:r>
        <w:t>these facts, what any new distribution will look like in reality. Previous objections to</w:t>
      </w:r>
      <w:r>
        <w:rPr>
          <w:shd w:val="clear" w:color="auto" w:fill="auto"/>
        </w:rPr>
        <w:t xml:space="preserve"> </w:t>
      </w:r>
      <w:r>
        <w:t>the failed local plans have objected to the numbers of houses proposed as inflated,</w:t>
      </w:r>
      <w:r>
        <w:rPr>
          <w:shd w:val="clear" w:color="auto" w:fill="auto"/>
        </w:rPr>
        <w:t xml:space="preserve"> </w:t>
      </w:r>
      <w:r>
        <w:t>that a large proportion are not for local people and that the burden of development</w:t>
      </w:r>
      <w:r>
        <w:rPr>
          <w:shd w:val="clear" w:color="auto" w:fill="auto"/>
        </w:rPr>
        <w:t xml:space="preserve"> </w:t>
      </w:r>
      <w:r>
        <w:t>has been unfairly and unsustainably distributed.</w:t>
      </w:r>
      <w:r>
        <w:rPr>
          <w:shd w:val="clear" w:color="auto" w:fill="auto"/>
        </w:rPr>
        <w:t xml:space="preserve">  </w:t>
      </w:r>
    </w:p>
    <w:p w14:paraId="4C6DA5E2" w14:textId="77777777" w:rsidR="00624D11" w:rsidRDefault="00000000">
      <w:pPr>
        <w:numPr>
          <w:ilvl w:val="0"/>
          <w:numId w:val="1"/>
        </w:numPr>
        <w:spacing w:after="216" w:line="267" w:lineRule="auto"/>
        <w:ind w:hanging="264"/>
      </w:pPr>
      <w:r>
        <w:rPr>
          <w:shd w:val="clear" w:color="auto" w:fill="auto"/>
        </w:rPr>
        <w:t xml:space="preserve">There is nothing major missing from the vision.  </w:t>
      </w:r>
    </w:p>
    <w:p w14:paraId="2581A57F" w14:textId="77777777" w:rsidR="00624D11" w:rsidRDefault="00000000">
      <w:pPr>
        <w:ind w:left="9"/>
      </w:pPr>
      <w:r>
        <w:t>Disagree</w:t>
      </w:r>
      <w:r>
        <w:rPr>
          <w:shd w:val="clear" w:color="auto" w:fill="auto"/>
        </w:rPr>
        <w:t xml:space="preserve">  </w:t>
      </w:r>
    </w:p>
    <w:p w14:paraId="79B6BD2B" w14:textId="77777777" w:rsidR="00624D11" w:rsidRDefault="00000000">
      <w:pPr>
        <w:spacing w:after="188"/>
        <w:ind w:left="9"/>
      </w:pPr>
      <w:r>
        <w:t>The Vision is not yet clear as to the types of jobs that will be created to support more</w:t>
      </w:r>
      <w:r>
        <w:rPr>
          <w:shd w:val="clear" w:color="auto" w:fill="auto"/>
        </w:rPr>
        <w:t xml:space="preserve"> </w:t>
      </w:r>
      <w:r>
        <w:t xml:space="preserve">homes, how many there will be, where </w:t>
      </w:r>
      <w:proofErr w:type="gramStart"/>
      <w:r>
        <w:t>in reality they</w:t>
      </w:r>
      <w:proofErr w:type="gramEnd"/>
      <w:r>
        <w:t xml:space="preserve"> will be located or how they will</w:t>
      </w:r>
      <w:r>
        <w:rPr>
          <w:shd w:val="clear" w:color="auto" w:fill="auto"/>
        </w:rPr>
        <w:t xml:space="preserve"> </w:t>
      </w:r>
      <w:r>
        <w:t>be created. E-working and working from home are frequently mentioned but beyond</w:t>
      </w:r>
      <w:r>
        <w:rPr>
          <w:shd w:val="clear" w:color="auto" w:fill="auto"/>
        </w:rPr>
        <w:t xml:space="preserve"> </w:t>
      </w:r>
      <w:r>
        <w:t>this quite vague general promise there is little detail. ‘Economy, employment and</w:t>
      </w:r>
      <w:r>
        <w:rPr>
          <w:shd w:val="clear" w:color="auto" w:fill="auto"/>
        </w:rPr>
        <w:t xml:space="preserve"> </w:t>
      </w:r>
      <w:r>
        <w:t>retail’, half a page only, p. 15.</w:t>
      </w:r>
      <w:r>
        <w:rPr>
          <w:shd w:val="clear" w:color="auto" w:fill="auto"/>
        </w:rPr>
        <w:t xml:space="preserve">  </w:t>
      </w:r>
    </w:p>
    <w:p w14:paraId="72841820" w14:textId="77777777" w:rsidR="00624D11" w:rsidRDefault="00000000">
      <w:pPr>
        <w:spacing w:after="216" w:line="267" w:lineRule="auto"/>
        <w:ind w:left="745"/>
      </w:pPr>
      <w:r>
        <w:rPr>
          <w:shd w:val="clear" w:color="auto" w:fill="auto"/>
        </w:rPr>
        <w:t xml:space="preserve">Strongly agree  </w:t>
      </w:r>
    </w:p>
    <w:p w14:paraId="509E670E" w14:textId="77777777" w:rsidR="00624D11" w:rsidRDefault="00000000">
      <w:pPr>
        <w:spacing w:after="216" w:line="267" w:lineRule="auto"/>
        <w:ind w:left="745"/>
      </w:pPr>
      <w:r>
        <w:rPr>
          <w:shd w:val="clear" w:color="auto" w:fill="auto"/>
        </w:rPr>
        <w:t xml:space="preserve">Agree  </w:t>
      </w:r>
    </w:p>
    <w:p w14:paraId="67E45F6C" w14:textId="77777777" w:rsidR="00624D11" w:rsidRDefault="00000000">
      <w:pPr>
        <w:spacing w:after="216" w:line="267" w:lineRule="auto"/>
        <w:ind w:left="745"/>
      </w:pPr>
      <w:r>
        <w:rPr>
          <w:shd w:val="clear" w:color="auto" w:fill="auto"/>
        </w:rPr>
        <w:lastRenderedPageBreak/>
        <w:t xml:space="preserve">Neither agree </w:t>
      </w:r>
      <w:proofErr w:type="gramStart"/>
      <w:r>
        <w:rPr>
          <w:shd w:val="clear" w:color="auto" w:fill="auto"/>
        </w:rPr>
        <w:t>or</w:t>
      </w:r>
      <w:proofErr w:type="gramEnd"/>
      <w:r>
        <w:rPr>
          <w:shd w:val="clear" w:color="auto" w:fill="auto"/>
        </w:rPr>
        <w:t xml:space="preserve"> disagree  </w:t>
      </w:r>
    </w:p>
    <w:p w14:paraId="3F2D9C2F" w14:textId="77777777" w:rsidR="00624D11" w:rsidRDefault="00000000">
      <w:pPr>
        <w:spacing w:after="216" w:line="267" w:lineRule="auto"/>
        <w:ind w:left="745"/>
      </w:pPr>
      <w:r>
        <w:rPr>
          <w:shd w:val="clear" w:color="auto" w:fill="auto"/>
        </w:rPr>
        <w:t xml:space="preserve">Disagree  </w:t>
      </w:r>
    </w:p>
    <w:p w14:paraId="53CD8AC5" w14:textId="77777777" w:rsidR="00624D11" w:rsidRDefault="00000000">
      <w:pPr>
        <w:spacing w:after="174" w:line="267" w:lineRule="auto"/>
        <w:ind w:left="745"/>
      </w:pPr>
      <w:r>
        <w:rPr>
          <w:shd w:val="clear" w:color="auto" w:fill="auto"/>
        </w:rPr>
        <w:t xml:space="preserve">Strongly disagree  </w:t>
      </w:r>
    </w:p>
    <w:p w14:paraId="0F517D4A" w14:textId="77777777" w:rsidR="00624D11" w:rsidRDefault="00000000">
      <w:pPr>
        <w:spacing w:after="192" w:line="259" w:lineRule="auto"/>
        <w:ind w:left="375" w:firstLine="0"/>
      </w:pPr>
      <w:r>
        <w:rPr>
          <w:shd w:val="clear" w:color="auto" w:fill="auto"/>
        </w:rPr>
        <w:t xml:space="preserve">  </w:t>
      </w:r>
    </w:p>
    <w:p w14:paraId="44402B91" w14:textId="77777777" w:rsidR="00624D11" w:rsidRDefault="00000000">
      <w:pPr>
        <w:numPr>
          <w:ilvl w:val="0"/>
          <w:numId w:val="2"/>
        </w:numPr>
        <w:spacing w:after="216" w:line="267" w:lineRule="auto"/>
        <w:ind w:hanging="360"/>
      </w:pPr>
      <w:r>
        <w:rPr>
          <w:shd w:val="clear" w:color="auto" w:fill="auto"/>
        </w:rPr>
        <w:t xml:space="preserve">5. Please rank the following aspects of the vision from 1 (highest priority) to 8 (lowest):  </w:t>
      </w:r>
    </w:p>
    <w:p w14:paraId="6CD42F8B" w14:textId="77777777" w:rsidR="00624D11" w:rsidRDefault="00000000">
      <w:pPr>
        <w:numPr>
          <w:ilvl w:val="1"/>
          <w:numId w:val="2"/>
        </w:numPr>
        <w:spacing w:after="193" w:line="267" w:lineRule="auto"/>
        <w:ind w:hanging="360"/>
      </w:pPr>
      <w:r>
        <w:rPr>
          <w:shd w:val="clear" w:color="auto" w:fill="auto"/>
        </w:rPr>
        <w:t xml:space="preserve">Deliver community services and infrastructure. </w:t>
      </w:r>
      <w:r>
        <w:t>3</w:t>
      </w:r>
      <w:r>
        <w:rPr>
          <w:shd w:val="clear" w:color="auto" w:fill="auto"/>
        </w:rPr>
        <w:t xml:space="preserve">  </w:t>
      </w:r>
    </w:p>
    <w:p w14:paraId="2330C77B" w14:textId="77777777" w:rsidR="00624D11" w:rsidRDefault="00000000">
      <w:pPr>
        <w:spacing w:after="248" w:line="259" w:lineRule="auto"/>
        <w:ind w:left="2175" w:firstLine="0"/>
      </w:pPr>
      <w:r>
        <w:rPr>
          <w:shd w:val="clear" w:color="auto" w:fill="auto"/>
        </w:rPr>
        <w:t xml:space="preserve">  </w:t>
      </w:r>
    </w:p>
    <w:p w14:paraId="21618763" w14:textId="77777777" w:rsidR="00624D11" w:rsidRDefault="00000000">
      <w:pPr>
        <w:numPr>
          <w:ilvl w:val="1"/>
          <w:numId w:val="2"/>
        </w:numPr>
        <w:spacing w:after="216" w:line="267" w:lineRule="auto"/>
        <w:ind w:hanging="360"/>
      </w:pPr>
      <w:r>
        <w:rPr>
          <w:shd w:val="clear" w:color="auto" w:fill="auto"/>
        </w:rPr>
        <w:t xml:space="preserve">Enhance nature, biodiversity and green spaces.  </w:t>
      </w:r>
      <w:r>
        <w:rPr>
          <w:shd w:val="clear" w:color="auto" w:fill="auto"/>
        </w:rPr>
        <w:tab/>
      </w:r>
      <w:r>
        <w:t>5</w:t>
      </w:r>
      <w:r>
        <w:rPr>
          <w:shd w:val="clear" w:color="auto" w:fill="auto"/>
        </w:rPr>
        <w:t xml:space="preserve">  </w:t>
      </w:r>
    </w:p>
    <w:p w14:paraId="3593A24E" w14:textId="77777777" w:rsidR="00624D11" w:rsidRDefault="00000000">
      <w:pPr>
        <w:spacing w:after="223" w:line="259" w:lineRule="auto"/>
        <w:ind w:left="2175" w:firstLine="0"/>
      </w:pPr>
      <w:r>
        <w:rPr>
          <w:shd w:val="clear" w:color="auto" w:fill="auto"/>
        </w:rPr>
        <w:t xml:space="preserve">  </w:t>
      </w:r>
    </w:p>
    <w:p w14:paraId="7BC64CCB" w14:textId="77777777" w:rsidR="00624D11" w:rsidRDefault="00000000">
      <w:pPr>
        <w:numPr>
          <w:ilvl w:val="1"/>
          <w:numId w:val="2"/>
        </w:numPr>
        <w:spacing w:after="216" w:line="267" w:lineRule="auto"/>
        <w:ind w:hanging="360"/>
      </w:pPr>
      <w:r>
        <w:rPr>
          <w:shd w:val="clear" w:color="auto" w:fill="auto"/>
        </w:rPr>
        <w:t xml:space="preserve">Improve sustainable transport options. </w:t>
      </w:r>
      <w:r>
        <w:t>4</w:t>
      </w:r>
      <w:r>
        <w:rPr>
          <w:shd w:val="clear" w:color="auto" w:fill="auto"/>
        </w:rPr>
        <w:t xml:space="preserve">   </w:t>
      </w:r>
    </w:p>
    <w:p w14:paraId="017D0C60" w14:textId="77777777" w:rsidR="00624D11" w:rsidRDefault="00000000">
      <w:pPr>
        <w:spacing w:after="226" w:line="259" w:lineRule="auto"/>
        <w:ind w:left="2175" w:firstLine="0"/>
      </w:pPr>
      <w:r>
        <w:rPr>
          <w:shd w:val="clear" w:color="auto" w:fill="auto"/>
        </w:rPr>
        <w:t xml:space="preserve">  </w:t>
      </w:r>
    </w:p>
    <w:p w14:paraId="35505F78" w14:textId="77777777" w:rsidR="00624D11" w:rsidRDefault="00000000">
      <w:pPr>
        <w:numPr>
          <w:ilvl w:val="1"/>
          <w:numId w:val="2"/>
        </w:numPr>
        <w:spacing w:after="193" w:line="267" w:lineRule="auto"/>
        <w:ind w:hanging="360"/>
      </w:pPr>
      <w:r>
        <w:rPr>
          <w:shd w:val="clear" w:color="auto" w:fill="auto"/>
        </w:rPr>
        <w:t xml:space="preserve">Protect countryside and rural character of our towns and villages.  </w:t>
      </w:r>
      <w:r>
        <w:t>2</w:t>
      </w:r>
      <w:r>
        <w:rPr>
          <w:shd w:val="clear" w:color="auto" w:fill="auto"/>
        </w:rPr>
        <w:t xml:space="preserve">  </w:t>
      </w:r>
    </w:p>
    <w:p w14:paraId="676B58F5" w14:textId="77777777" w:rsidR="00624D11" w:rsidRDefault="00000000">
      <w:pPr>
        <w:spacing w:after="227" w:line="259" w:lineRule="auto"/>
        <w:ind w:left="14" w:firstLine="0"/>
      </w:pPr>
      <w:r>
        <w:rPr>
          <w:shd w:val="clear" w:color="auto" w:fill="auto"/>
        </w:rPr>
        <w:t xml:space="preserve">  </w:t>
      </w:r>
    </w:p>
    <w:p w14:paraId="1C409698" w14:textId="77777777" w:rsidR="00624D11" w:rsidRDefault="00000000">
      <w:pPr>
        <w:numPr>
          <w:ilvl w:val="1"/>
          <w:numId w:val="2"/>
        </w:numPr>
        <w:spacing w:after="193" w:line="267" w:lineRule="auto"/>
        <w:ind w:hanging="360"/>
      </w:pPr>
      <w:r>
        <w:rPr>
          <w:shd w:val="clear" w:color="auto" w:fill="auto"/>
        </w:rPr>
        <w:t xml:space="preserve">Provide enough homes for local people. </w:t>
      </w:r>
      <w:r>
        <w:t>7</w:t>
      </w:r>
      <w:r>
        <w:rPr>
          <w:shd w:val="clear" w:color="auto" w:fill="auto"/>
        </w:rPr>
        <w:t xml:space="preserve">  </w:t>
      </w:r>
    </w:p>
    <w:p w14:paraId="74DE1072" w14:textId="77777777" w:rsidR="00624D11" w:rsidRDefault="00000000">
      <w:pPr>
        <w:spacing w:after="193" w:line="259" w:lineRule="auto"/>
        <w:ind w:left="2175" w:firstLine="0"/>
      </w:pPr>
      <w:r>
        <w:rPr>
          <w:shd w:val="clear" w:color="auto" w:fill="auto"/>
        </w:rPr>
        <w:t xml:space="preserve">  </w:t>
      </w:r>
    </w:p>
    <w:p w14:paraId="0629CD58" w14:textId="77777777" w:rsidR="00624D11" w:rsidRDefault="00000000">
      <w:pPr>
        <w:numPr>
          <w:ilvl w:val="1"/>
          <w:numId w:val="2"/>
        </w:numPr>
        <w:spacing w:after="72" w:line="267" w:lineRule="auto"/>
        <w:ind w:hanging="360"/>
      </w:pPr>
      <w:r>
        <w:rPr>
          <w:shd w:val="clear" w:color="auto" w:fill="auto"/>
        </w:rPr>
        <w:t xml:space="preserve">Provide genuinely affordable housing for current and future residents. </w:t>
      </w:r>
    </w:p>
    <w:p w14:paraId="0CB75A0D" w14:textId="77777777" w:rsidR="00624D11" w:rsidRDefault="00000000">
      <w:pPr>
        <w:tabs>
          <w:tab w:val="center" w:pos="1455"/>
          <w:tab w:val="center" w:pos="2242"/>
        </w:tabs>
        <w:ind w:left="-1" w:firstLine="0"/>
      </w:pPr>
      <w:r>
        <w:rPr>
          <w:rFonts w:ascii="Calibri" w:eastAsia="Calibri" w:hAnsi="Calibri" w:cs="Calibri"/>
          <w:sz w:val="22"/>
          <w:shd w:val="clear" w:color="auto" w:fill="auto"/>
        </w:rPr>
        <w:t xml:space="preserve"> </w:t>
      </w:r>
      <w:r>
        <w:rPr>
          <w:rFonts w:ascii="Calibri" w:eastAsia="Calibri" w:hAnsi="Calibri" w:cs="Calibri"/>
          <w:sz w:val="22"/>
          <w:shd w:val="clear" w:color="auto" w:fill="auto"/>
        </w:rPr>
        <w:tab/>
      </w:r>
      <w:r>
        <w:rPr>
          <w:shd w:val="clear" w:color="auto" w:fill="auto"/>
        </w:rPr>
        <w:t xml:space="preserve">  </w:t>
      </w:r>
      <w:r>
        <w:rPr>
          <w:shd w:val="clear" w:color="auto" w:fill="auto"/>
        </w:rPr>
        <w:tab/>
      </w:r>
      <w:r>
        <w:t>8</w:t>
      </w:r>
      <w:r>
        <w:rPr>
          <w:shd w:val="clear" w:color="auto" w:fill="auto"/>
        </w:rPr>
        <w:t xml:space="preserve">  </w:t>
      </w:r>
    </w:p>
    <w:p w14:paraId="71065739" w14:textId="77777777" w:rsidR="00624D11" w:rsidRDefault="00000000">
      <w:pPr>
        <w:ind w:left="9"/>
      </w:pPr>
      <w:r>
        <w:t>This option overlaps with the one above it and its wording is open ended. Who are</w:t>
      </w:r>
      <w:r>
        <w:rPr>
          <w:shd w:val="clear" w:color="auto" w:fill="auto"/>
        </w:rPr>
        <w:t xml:space="preserve"> </w:t>
      </w:r>
      <w:r>
        <w:t>the future residents, where from and how many?</w:t>
      </w:r>
      <w:r>
        <w:rPr>
          <w:shd w:val="clear" w:color="auto" w:fill="auto"/>
        </w:rPr>
        <w:t xml:space="preserve">  </w:t>
      </w:r>
    </w:p>
    <w:p w14:paraId="1B4D0FE2" w14:textId="77777777" w:rsidR="00624D11" w:rsidRDefault="00000000">
      <w:pPr>
        <w:spacing w:after="244" w:line="259" w:lineRule="auto"/>
        <w:ind w:left="2175" w:firstLine="0"/>
      </w:pPr>
      <w:r>
        <w:rPr>
          <w:shd w:val="clear" w:color="auto" w:fill="auto"/>
        </w:rPr>
        <w:t xml:space="preserve">  </w:t>
      </w:r>
    </w:p>
    <w:p w14:paraId="76671369" w14:textId="77777777" w:rsidR="00624D11" w:rsidRDefault="00000000">
      <w:pPr>
        <w:numPr>
          <w:ilvl w:val="1"/>
          <w:numId w:val="2"/>
        </w:numPr>
        <w:spacing w:after="216" w:line="267" w:lineRule="auto"/>
        <w:ind w:hanging="360"/>
      </w:pPr>
      <w:r>
        <w:rPr>
          <w:shd w:val="clear" w:color="auto" w:fill="auto"/>
        </w:rPr>
        <w:t xml:space="preserve">Support local jobs and the economy.  </w:t>
      </w:r>
      <w:r>
        <w:rPr>
          <w:shd w:val="clear" w:color="auto" w:fill="auto"/>
        </w:rPr>
        <w:tab/>
      </w:r>
      <w:r>
        <w:t>1</w:t>
      </w:r>
      <w:r>
        <w:rPr>
          <w:shd w:val="clear" w:color="auto" w:fill="auto"/>
        </w:rPr>
        <w:t xml:space="preserve">  </w:t>
      </w:r>
    </w:p>
    <w:p w14:paraId="6B6099D4" w14:textId="77777777" w:rsidR="00624D11" w:rsidRDefault="00000000">
      <w:pPr>
        <w:spacing w:after="226" w:line="259" w:lineRule="auto"/>
        <w:ind w:left="2175" w:firstLine="0"/>
      </w:pPr>
      <w:r>
        <w:rPr>
          <w:shd w:val="clear" w:color="auto" w:fill="auto"/>
        </w:rPr>
        <w:t xml:space="preserve">  </w:t>
      </w:r>
    </w:p>
    <w:p w14:paraId="73FA4F6D" w14:textId="77777777" w:rsidR="00624D11" w:rsidRDefault="00000000">
      <w:pPr>
        <w:numPr>
          <w:ilvl w:val="1"/>
          <w:numId w:val="2"/>
        </w:numPr>
        <w:spacing w:after="193" w:line="267" w:lineRule="auto"/>
        <w:ind w:hanging="360"/>
      </w:pPr>
      <w:r>
        <w:rPr>
          <w:shd w:val="clear" w:color="auto" w:fill="auto"/>
        </w:rPr>
        <w:t xml:space="preserve">Tackle climate change and improve energy efficiency. </w:t>
      </w:r>
      <w:r>
        <w:t>6</w:t>
      </w:r>
      <w:r>
        <w:rPr>
          <w:shd w:val="clear" w:color="auto" w:fill="auto"/>
        </w:rPr>
        <w:t xml:space="preserve">  </w:t>
      </w:r>
    </w:p>
    <w:p w14:paraId="64C5FAB6" w14:textId="77777777" w:rsidR="00624D11" w:rsidRDefault="00000000">
      <w:pPr>
        <w:spacing w:after="220" w:line="259" w:lineRule="auto"/>
        <w:ind w:left="735" w:firstLine="0"/>
      </w:pPr>
      <w:r>
        <w:rPr>
          <w:shd w:val="clear" w:color="auto" w:fill="auto"/>
        </w:rPr>
        <w:t xml:space="preserve">  </w:t>
      </w:r>
    </w:p>
    <w:p w14:paraId="1A300A89" w14:textId="77777777" w:rsidR="00624D11" w:rsidRDefault="00000000">
      <w:pPr>
        <w:ind w:left="9"/>
      </w:pPr>
      <w:r>
        <w:t>Some of these options overlap too much.</w:t>
      </w:r>
      <w:r>
        <w:rPr>
          <w:shd w:val="clear" w:color="auto" w:fill="auto"/>
        </w:rPr>
        <w:t xml:space="preserve">  </w:t>
      </w:r>
    </w:p>
    <w:p w14:paraId="4010EB42" w14:textId="77777777" w:rsidR="00624D11" w:rsidRDefault="00000000">
      <w:pPr>
        <w:spacing w:after="227" w:line="259" w:lineRule="auto"/>
        <w:ind w:left="735" w:firstLine="0"/>
      </w:pPr>
      <w:r>
        <w:rPr>
          <w:shd w:val="clear" w:color="auto" w:fill="auto"/>
        </w:rPr>
        <w:t xml:space="preserve">  </w:t>
      </w:r>
    </w:p>
    <w:p w14:paraId="641E135F" w14:textId="77777777" w:rsidR="00624D11" w:rsidRDefault="00000000">
      <w:pPr>
        <w:numPr>
          <w:ilvl w:val="0"/>
          <w:numId w:val="2"/>
        </w:numPr>
        <w:spacing w:after="174" w:line="267" w:lineRule="auto"/>
        <w:ind w:hanging="360"/>
      </w:pPr>
      <w:r>
        <w:rPr>
          <w:shd w:val="clear" w:color="auto" w:fill="auto"/>
        </w:rPr>
        <w:t xml:space="preserve">6. Anything else you’d like to add?   </w:t>
      </w:r>
    </w:p>
    <w:p w14:paraId="70DA1FE4" w14:textId="77777777" w:rsidR="00624D11" w:rsidRDefault="00000000">
      <w:pPr>
        <w:spacing w:after="0" w:line="259" w:lineRule="auto"/>
        <w:ind w:left="14" w:firstLine="0"/>
      </w:pPr>
      <w:r>
        <w:rPr>
          <w:shd w:val="clear" w:color="auto" w:fill="auto"/>
        </w:rPr>
        <w:lastRenderedPageBreak/>
        <w:t xml:space="preserve">  </w:t>
      </w:r>
    </w:p>
    <w:p w14:paraId="7B065BBF" w14:textId="77777777" w:rsidR="00624D11" w:rsidRDefault="00000000">
      <w:pPr>
        <w:ind w:left="9"/>
      </w:pPr>
      <w:r>
        <w:t>Evenly distribute development across the district and place it at locations where the</w:t>
      </w:r>
      <w:r>
        <w:rPr>
          <w:shd w:val="clear" w:color="auto" w:fill="auto"/>
        </w:rPr>
        <w:t xml:space="preserve"> </w:t>
      </w:r>
      <w:r>
        <w:t xml:space="preserve">medium- and long-term infrastructure can </w:t>
      </w:r>
      <w:proofErr w:type="gramStart"/>
      <w:r>
        <w:t>actually support</w:t>
      </w:r>
      <w:proofErr w:type="gramEnd"/>
      <w:r>
        <w:t xml:space="preserve"> it, and where there are</w:t>
      </w:r>
      <w:r>
        <w:rPr>
          <w:shd w:val="clear" w:color="auto" w:fill="auto"/>
        </w:rPr>
        <w:t xml:space="preserve"> </w:t>
      </w:r>
      <w:r>
        <w:t>adequate jobs provably available or that can be introduced to support such growth.</w:t>
      </w:r>
      <w:r>
        <w:rPr>
          <w:shd w:val="clear" w:color="auto" w:fill="auto"/>
        </w:rPr>
        <w:t xml:space="preserve"> </w:t>
      </w:r>
      <w:r>
        <w:t>Explain a clear plan for job growth. Limit commuting and congestion, especially</w:t>
      </w:r>
      <w:r>
        <w:rPr>
          <w:shd w:val="clear" w:color="auto" w:fill="auto"/>
        </w:rPr>
        <w:t xml:space="preserve"> </w:t>
      </w:r>
      <w:r>
        <w:t>where these may be already elevated or growing. Make achievable targets to meet</w:t>
      </w:r>
      <w:r>
        <w:rPr>
          <w:shd w:val="clear" w:color="auto" w:fill="auto"/>
        </w:rPr>
        <w:t xml:space="preserve"> </w:t>
      </w:r>
      <w:r>
        <w:t xml:space="preserve">local </w:t>
      </w:r>
      <w:proofErr w:type="gramStart"/>
      <w:r>
        <w:t>need, and</w:t>
      </w:r>
      <w:proofErr w:type="gramEnd"/>
      <w:r>
        <w:t xml:space="preserve"> avoid inflated targets that will prove difficult or damaging to</w:t>
      </w:r>
      <w:r>
        <w:rPr>
          <w:shd w:val="clear" w:color="auto" w:fill="auto"/>
        </w:rPr>
        <w:t xml:space="preserve"> </w:t>
      </w:r>
      <w:r>
        <w:t>implement. Preserve the environment and natural landscape as a key priority.</w:t>
      </w:r>
      <w:r>
        <w:rPr>
          <w:shd w:val="clear" w:color="auto" w:fill="auto"/>
        </w:rPr>
        <w:t xml:space="preserve">  </w:t>
      </w:r>
    </w:p>
    <w:p w14:paraId="3DFA9A36" w14:textId="77777777" w:rsidR="00624D11" w:rsidRDefault="00000000">
      <w:pPr>
        <w:spacing w:after="221" w:line="259" w:lineRule="auto"/>
        <w:ind w:left="14" w:firstLine="0"/>
      </w:pPr>
      <w:r>
        <w:rPr>
          <w:shd w:val="clear" w:color="auto" w:fill="auto"/>
        </w:rPr>
        <w:t xml:space="preserve">  </w:t>
      </w:r>
    </w:p>
    <w:p w14:paraId="51FACBC7" w14:textId="77777777" w:rsidR="00624D11" w:rsidRDefault="00000000">
      <w:pPr>
        <w:spacing w:after="216" w:line="267" w:lineRule="auto"/>
        <w:ind w:left="9"/>
      </w:pPr>
      <w:r>
        <w:rPr>
          <w:shd w:val="clear" w:color="auto" w:fill="auto"/>
        </w:rPr>
        <w:t xml:space="preserve">0 / 3000  </w:t>
      </w:r>
    </w:p>
    <w:p w14:paraId="1D687A0C" w14:textId="77777777" w:rsidR="00624D11" w:rsidRDefault="00000000">
      <w:pPr>
        <w:numPr>
          <w:ilvl w:val="0"/>
          <w:numId w:val="3"/>
        </w:numPr>
        <w:spacing w:after="188" w:line="261" w:lineRule="auto"/>
        <w:ind w:hanging="360"/>
      </w:pPr>
      <w:r>
        <w:rPr>
          <w:b/>
          <w:shd w:val="clear" w:color="auto" w:fill="auto"/>
        </w:rPr>
        <w:t xml:space="preserve">Where development should go </w:t>
      </w:r>
      <w:r>
        <w:rPr>
          <w:shd w:val="clear" w:color="auto" w:fill="auto"/>
        </w:rPr>
        <w:t xml:space="preserve">  </w:t>
      </w:r>
    </w:p>
    <w:p w14:paraId="4C1ECF4A" w14:textId="77777777" w:rsidR="00624D11" w:rsidRDefault="00000000">
      <w:pPr>
        <w:numPr>
          <w:ilvl w:val="0"/>
          <w:numId w:val="3"/>
        </w:numPr>
        <w:spacing w:after="179" w:line="267" w:lineRule="auto"/>
        <w:ind w:hanging="360"/>
      </w:pPr>
      <w:r>
        <w:rPr>
          <w:shd w:val="clear" w:color="auto" w:fill="auto"/>
        </w:rPr>
        <w:t xml:space="preserve">7. We must plan to meet as much of the government’s housing target for the district as possible.   </w:t>
      </w:r>
    </w:p>
    <w:p w14:paraId="550314CF" w14:textId="77777777" w:rsidR="00624D11" w:rsidRDefault="00000000">
      <w:pPr>
        <w:numPr>
          <w:ilvl w:val="0"/>
          <w:numId w:val="4"/>
        </w:numPr>
        <w:spacing w:after="184" w:line="267" w:lineRule="auto"/>
      </w:pPr>
      <w:r>
        <w:rPr>
          <w:b/>
          <w:shd w:val="clear" w:color="auto" w:fill="auto"/>
        </w:rPr>
        <w:t>Focus development mostly through higher densities in existing towns and/or larger village</w:t>
      </w:r>
      <w:r>
        <w:rPr>
          <w:shd w:val="clear" w:color="auto" w:fill="auto"/>
        </w:rPr>
        <w:t xml:space="preserve">s with the most sustainable and accessible locations (good public transport, jobs and services) rather than spreading development across the district.   </w:t>
      </w:r>
    </w:p>
    <w:p w14:paraId="72423B9D" w14:textId="77777777" w:rsidR="00624D11" w:rsidRDefault="00000000">
      <w:pPr>
        <w:numPr>
          <w:ilvl w:val="0"/>
          <w:numId w:val="4"/>
        </w:numPr>
        <w:spacing w:after="216" w:line="267" w:lineRule="auto"/>
      </w:pPr>
      <w:r>
        <w:rPr>
          <w:b/>
          <w:shd w:val="clear" w:color="auto" w:fill="auto"/>
        </w:rPr>
        <w:t>An even spread of development across the district</w:t>
      </w:r>
      <w:r>
        <w:rPr>
          <w:shd w:val="clear" w:color="auto" w:fill="auto"/>
        </w:rPr>
        <w:t xml:space="preserve">, with all towns and villages allocated a proportionate share and release of Green Belt land in the most sustainable and appropriate locations. This would also allow some development at smaller villages to maintain local vitality and meet local needs.    </w:t>
      </w:r>
    </w:p>
    <w:p w14:paraId="71F5DDE2" w14:textId="77777777" w:rsidR="00624D11" w:rsidRDefault="00000000">
      <w:pPr>
        <w:numPr>
          <w:ilvl w:val="0"/>
          <w:numId w:val="4"/>
        </w:numPr>
        <w:spacing w:after="114" w:line="328" w:lineRule="auto"/>
      </w:pPr>
      <w:r>
        <w:rPr>
          <w:b/>
          <w:shd w:val="clear" w:color="auto" w:fill="auto"/>
        </w:rPr>
        <w:t>A new or expanded settlement(s)</w:t>
      </w:r>
      <w:r>
        <w:rPr>
          <w:shd w:val="clear" w:color="auto" w:fill="auto"/>
        </w:rPr>
        <w:t xml:space="preserve"> on Green Belt / Grey Belt sites where infrastructure required to support it can be planned and delivered comprehensively. </w:t>
      </w:r>
      <w:r>
        <w:t>1</w:t>
      </w:r>
      <w:r>
        <w:rPr>
          <w:shd w:val="clear" w:color="auto" w:fill="auto"/>
        </w:rPr>
        <w:t xml:space="preserve">  </w:t>
      </w:r>
    </w:p>
    <w:p w14:paraId="004E1E04" w14:textId="77777777" w:rsidR="00624D11" w:rsidRDefault="00000000">
      <w:pPr>
        <w:numPr>
          <w:ilvl w:val="0"/>
          <w:numId w:val="4"/>
        </w:numPr>
        <w:spacing w:after="38" w:line="432" w:lineRule="auto"/>
      </w:pPr>
      <w:r>
        <w:rPr>
          <w:b/>
          <w:shd w:val="clear" w:color="auto" w:fill="auto"/>
        </w:rPr>
        <w:t>A balanced mix of all the above</w:t>
      </w:r>
      <w:r>
        <w:rPr>
          <w:shd w:val="clear" w:color="auto" w:fill="auto"/>
        </w:rPr>
        <w:t xml:space="preserve">, combining the most sustainable and environmentally acceptable aspects to address growth requirements. </w:t>
      </w:r>
      <w:proofErr w:type="gramStart"/>
      <w:r>
        <w:t>2</w:t>
      </w:r>
      <w:r>
        <w:rPr>
          <w:shd w:val="clear" w:color="auto" w:fill="auto"/>
        </w:rPr>
        <w:t xml:space="preserve">  </w:t>
      </w:r>
      <w:r>
        <w:rPr>
          <w:b/>
          <w:shd w:val="clear" w:color="auto" w:fill="auto"/>
        </w:rPr>
        <w:t>E.</w:t>
      </w:r>
      <w:proofErr w:type="gramEnd"/>
      <w:r>
        <w:rPr>
          <w:b/>
          <w:shd w:val="clear" w:color="auto" w:fill="auto"/>
        </w:rPr>
        <w:t xml:space="preserve"> </w:t>
      </w:r>
      <w:r>
        <w:rPr>
          <w:b/>
          <w:shd w:val="clear" w:color="auto" w:fill="auto"/>
        </w:rPr>
        <w:tab/>
        <w:t>E. Other option(s) you think we should consider.</w:t>
      </w:r>
      <w:r>
        <w:rPr>
          <w:shd w:val="clear" w:color="auto" w:fill="auto"/>
        </w:rPr>
        <w:t xml:space="preserve">  </w:t>
      </w:r>
    </w:p>
    <w:p w14:paraId="4FE23D1E" w14:textId="77777777" w:rsidR="00624D11" w:rsidRDefault="00000000">
      <w:pPr>
        <w:spacing w:after="174" w:line="267" w:lineRule="auto"/>
        <w:ind w:left="9"/>
      </w:pPr>
      <w:r>
        <w:rPr>
          <w:shd w:val="clear" w:color="auto" w:fill="auto"/>
        </w:rPr>
        <w:t xml:space="preserve">Which option should the Local Plan </w:t>
      </w:r>
      <w:proofErr w:type="gramStart"/>
      <w:r>
        <w:rPr>
          <w:shd w:val="clear" w:color="auto" w:fill="auto"/>
        </w:rPr>
        <w:t>prioritise?*</w:t>
      </w:r>
      <w:proofErr w:type="gramEnd"/>
      <w:r>
        <w:rPr>
          <w:shd w:val="clear" w:color="auto" w:fill="auto"/>
        </w:rPr>
        <w:t xml:space="preserve">  </w:t>
      </w:r>
    </w:p>
    <w:p w14:paraId="354F948C" w14:textId="77777777" w:rsidR="00624D11" w:rsidRDefault="00000000">
      <w:pPr>
        <w:spacing w:after="173" w:line="267" w:lineRule="auto"/>
        <w:ind w:left="9"/>
      </w:pPr>
      <w:r>
        <w:rPr>
          <w:shd w:val="clear" w:color="auto" w:fill="auto"/>
        </w:rPr>
        <w:t xml:space="preserve">Q7. Where Development Should Go. I agree with SWGB that option B is likely to promote development in Warlingham and that we should go for C followed by D with the present caveats as to sustainable locations.   </w:t>
      </w:r>
    </w:p>
    <w:p w14:paraId="49028F42" w14:textId="77777777" w:rsidR="00624D11" w:rsidRDefault="00000000">
      <w:pPr>
        <w:spacing w:after="247" w:line="259" w:lineRule="auto"/>
        <w:ind w:left="14" w:firstLine="0"/>
      </w:pPr>
      <w:r>
        <w:rPr>
          <w:shd w:val="clear" w:color="auto" w:fill="auto"/>
        </w:rPr>
        <w:t xml:space="preserve">  </w:t>
      </w:r>
    </w:p>
    <w:p w14:paraId="023EAD00" w14:textId="77777777" w:rsidR="00624D11" w:rsidRDefault="00000000">
      <w:pPr>
        <w:numPr>
          <w:ilvl w:val="1"/>
          <w:numId w:val="4"/>
        </w:numPr>
        <w:spacing w:after="245" w:line="267" w:lineRule="auto"/>
        <w:ind w:hanging="360"/>
      </w:pPr>
      <w:r>
        <w:rPr>
          <w:shd w:val="clear" w:color="auto" w:fill="auto"/>
        </w:rPr>
        <w:t xml:space="preserve">A  </w:t>
      </w:r>
    </w:p>
    <w:p w14:paraId="397F7A32" w14:textId="77777777" w:rsidR="00624D11" w:rsidRDefault="00000000">
      <w:pPr>
        <w:numPr>
          <w:ilvl w:val="1"/>
          <w:numId w:val="4"/>
        </w:numPr>
        <w:spacing w:after="274" w:line="487" w:lineRule="auto"/>
        <w:ind w:hanging="360"/>
      </w:pPr>
      <w:r>
        <w:rPr>
          <w:shd w:val="clear" w:color="auto" w:fill="auto"/>
        </w:rPr>
        <w:t xml:space="preserve">B       </w:t>
      </w:r>
      <w:r>
        <w:rPr>
          <w:rFonts w:ascii="Courier New" w:eastAsia="Courier New" w:hAnsi="Courier New" w:cs="Courier New"/>
          <w:sz w:val="20"/>
          <w:shd w:val="clear" w:color="auto" w:fill="auto"/>
        </w:rPr>
        <w:t>o</w:t>
      </w:r>
      <w:r>
        <w:rPr>
          <w:sz w:val="20"/>
          <w:shd w:val="clear" w:color="auto" w:fill="auto"/>
        </w:rPr>
        <w:t xml:space="preserve"> </w:t>
      </w:r>
      <w:proofErr w:type="spellStart"/>
      <w:r>
        <w:rPr>
          <w:rFonts w:ascii="Courier New" w:eastAsia="Courier New" w:hAnsi="Courier New" w:cs="Courier New"/>
          <w:sz w:val="20"/>
        </w:rPr>
        <w:t>o</w:t>
      </w:r>
      <w:proofErr w:type="spellEnd"/>
      <w:r>
        <w:rPr>
          <w:sz w:val="20"/>
        </w:rPr>
        <w:t xml:space="preserve"> </w:t>
      </w:r>
      <w:r>
        <w:t xml:space="preserve">C     </w:t>
      </w:r>
      <w:proofErr w:type="gramStart"/>
      <w:r>
        <w:t>1</w:t>
      </w:r>
      <w:r>
        <w:rPr>
          <w:shd w:val="clear" w:color="auto" w:fill="auto"/>
        </w:rPr>
        <w:t xml:space="preserve">  </w:t>
      </w:r>
      <w:r>
        <w:rPr>
          <w:rFonts w:ascii="Courier New" w:eastAsia="Courier New" w:hAnsi="Courier New" w:cs="Courier New"/>
          <w:sz w:val="20"/>
          <w:shd w:val="clear" w:color="auto" w:fill="auto"/>
        </w:rPr>
        <w:t>o</w:t>
      </w:r>
      <w:proofErr w:type="gramEnd"/>
      <w:r>
        <w:rPr>
          <w:sz w:val="20"/>
          <w:shd w:val="clear" w:color="auto" w:fill="auto"/>
        </w:rPr>
        <w:t xml:space="preserve"> </w:t>
      </w:r>
      <w:proofErr w:type="spellStart"/>
      <w:r>
        <w:rPr>
          <w:rFonts w:ascii="Courier New" w:eastAsia="Courier New" w:hAnsi="Courier New" w:cs="Courier New"/>
          <w:sz w:val="20"/>
        </w:rPr>
        <w:t>o</w:t>
      </w:r>
      <w:proofErr w:type="spellEnd"/>
      <w:r>
        <w:rPr>
          <w:sz w:val="20"/>
        </w:rPr>
        <w:t xml:space="preserve"> </w:t>
      </w:r>
      <w:r>
        <w:t>D     2</w:t>
      </w:r>
      <w:r>
        <w:rPr>
          <w:shd w:val="clear" w:color="auto" w:fill="auto"/>
        </w:rPr>
        <w:t xml:space="preserve">  </w:t>
      </w:r>
    </w:p>
    <w:p w14:paraId="6A7F958C" w14:textId="77777777" w:rsidR="00624D11" w:rsidRDefault="00000000">
      <w:pPr>
        <w:numPr>
          <w:ilvl w:val="1"/>
          <w:numId w:val="4"/>
        </w:numPr>
        <w:spacing w:after="192" w:line="267" w:lineRule="auto"/>
        <w:ind w:hanging="360"/>
      </w:pPr>
      <w:r>
        <w:rPr>
          <w:shd w:val="clear" w:color="auto" w:fill="auto"/>
        </w:rPr>
        <w:lastRenderedPageBreak/>
        <w:t xml:space="preserve">E  </w:t>
      </w:r>
    </w:p>
    <w:p w14:paraId="3B991458" w14:textId="77777777" w:rsidR="00624D11" w:rsidRDefault="00000000">
      <w:pPr>
        <w:spacing w:after="102"/>
        <w:ind w:left="9"/>
      </w:pPr>
      <w:r>
        <w:t>Our response here reflects that fact that we favour new settlements in suitable</w:t>
      </w:r>
      <w:r>
        <w:rPr>
          <w:shd w:val="clear" w:color="auto" w:fill="auto"/>
        </w:rPr>
        <w:t xml:space="preserve"> </w:t>
      </w:r>
      <w:r>
        <w:t>locations, and otherwise a balanced approach across the district, with focus on the</w:t>
      </w:r>
      <w:r>
        <w:rPr>
          <w:shd w:val="clear" w:color="auto" w:fill="auto"/>
        </w:rPr>
        <w:t xml:space="preserve"> </w:t>
      </w:r>
      <w:r>
        <w:t>availability and increased use of its rail network and areas of economic and business</w:t>
      </w:r>
      <w:r>
        <w:rPr>
          <w:shd w:val="clear" w:color="auto" w:fill="auto"/>
        </w:rPr>
        <w:t xml:space="preserve"> </w:t>
      </w:r>
      <w:r>
        <w:t>potential.</w:t>
      </w:r>
      <w:r>
        <w:rPr>
          <w:shd w:val="clear" w:color="auto" w:fill="auto"/>
        </w:rPr>
        <w:t xml:space="preserve">   </w:t>
      </w:r>
    </w:p>
    <w:p w14:paraId="7AAE50CD" w14:textId="77777777" w:rsidR="00624D11" w:rsidRDefault="00000000">
      <w:pPr>
        <w:ind w:left="9"/>
      </w:pPr>
      <w:r>
        <w:t>It does not follow, however, that existing higher density areas in Tandridge are more</w:t>
      </w:r>
      <w:r>
        <w:rPr>
          <w:shd w:val="clear" w:color="auto" w:fill="auto"/>
        </w:rPr>
        <w:t xml:space="preserve"> </w:t>
      </w:r>
      <w:r>
        <w:t>sustainable or accessible to future development, because such areas may already</w:t>
      </w:r>
      <w:r>
        <w:rPr>
          <w:shd w:val="clear" w:color="auto" w:fill="auto"/>
        </w:rPr>
        <w:t xml:space="preserve"> </w:t>
      </w:r>
      <w:r>
        <w:t>be suffering from congestion, a loss of business premises to alternative use as</w:t>
      </w:r>
      <w:r>
        <w:rPr>
          <w:shd w:val="clear" w:color="auto" w:fill="auto"/>
        </w:rPr>
        <w:t xml:space="preserve"> </w:t>
      </w:r>
      <w:r>
        <w:t>dwellings and other pressures on local infrastructure. Warlingham Green would be a</w:t>
      </w:r>
      <w:r>
        <w:rPr>
          <w:shd w:val="clear" w:color="auto" w:fill="auto"/>
        </w:rPr>
        <w:t xml:space="preserve"> </w:t>
      </w:r>
      <w:r>
        <w:t>good example of these problems.</w:t>
      </w:r>
      <w:r>
        <w:rPr>
          <w:shd w:val="clear" w:color="auto" w:fill="auto"/>
        </w:rPr>
        <w:t xml:space="preserve">   </w:t>
      </w:r>
    </w:p>
    <w:p w14:paraId="0C5ECAB4" w14:textId="77777777" w:rsidR="00624D11" w:rsidRDefault="00000000">
      <w:pPr>
        <w:ind w:left="9"/>
      </w:pPr>
      <w:r>
        <w:t>Overcrowded settlements that have already experienced disproportionate levels of</w:t>
      </w:r>
      <w:r>
        <w:rPr>
          <w:shd w:val="clear" w:color="auto" w:fill="auto"/>
        </w:rPr>
        <w:t xml:space="preserve"> </w:t>
      </w:r>
      <w:r>
        <w:t>development are not necessarily the best place to target yet more development, and,</w:t>
      </w:r>
      <w:r>
        <w:rPr>
          <w:shd w:val="clear" w:color="auto" w:fill="auto"/>
        </w:rPr>
        <w:t xml:space="preserve"> </w:t>
      </w:r>
      <w:r>
        <w:t>cramped and inappropriate as some of them are, they will not necessarily provide</w:t>
      </w:r>
      <w:r>
        <w:rPr>
          <w:shd w:val="clear" w:color="auto" w:fill="auto"/>
        </w:rPr>
        <w:t xml:space="preserve"> </w:t>
      </w:r>
      <w:r>
        <w:t>sufficient job opportunities either – to the contrary. Instead of such settlements, it is</w:t>
      </w:r>
      <w:r>
        <w:rPr>
          <w:shd w:val="clear" w:color="auto" w:fill="auto"/>
        </w:rPr>
        <w:t xml:space="preserve"> </w:t>
      </w:r>
      <w:r>
        <w:t>to the local industrial centres and business parks, with nearby infrastructure corridors</w:t>
      </w:r>
      <w:r>
        <w:rPr>
          <w:shd w:val="clear" w:color="auto" w:fill="auto"/>
        </w:rPr>
        <w:t xml:space="preserve"> </w:t>
      </w:r>
      <w:r>
        <w:t>and capacity as well as more space, that a new local plan should look for future</w:t>
      </w:r>
      <w:r>
        <w:rPr>
          <w:shd w:val="clear" w:color="auto" w:fill="auto"/>
        </w:rPr>
        <w:t xml:space="preserve"> </w:t>
      </w:r>
      <w:r>
        <w:t>development.</w:t>
      </w:r>
      <w:r>
        <w:rPr>
          <w:shd w:val="clear" w:color="auto" w:fill="auto"/>
        </w:rPr>
        <w:t xml:space="preserve">   </w:t>
      </w:r>
    </w:p>
    <w:p w14:paraId="2B93032E" w14:textId="77777777" w:rsidR="00624D11" w:rsidRDefault="00000000">
      <w:pPr>
        <w:spacing w:after="25"/>
        <w:ind w:left="9"/>
      </w:pPr>
      <w:r>
        <w:t>For example, the siting of any new settlement might take into account that the M25 is</w:t>
      </w:r>
      <w:r>
        <w:rPr>
          <w:shd w:val="clear" w:color="auto" w:fill="auto"/>
        </w:rPr>
        <w:t xml:space="preserve"> </w:t>
      </w:r>
      <w:r>
        <w:t>already under growing strain, not least in the Heathrow direction, and so selecting</w:t>
      </w:r>
      <w:r>
        <w:rPr>
          <w:shd w:val="clear" w:color="auto" w:fill="auto"/>
        </w:rPr>
        <w:t xml:space="preserve"> </w:t>
      </w:r>
      <w:r>
        <w:t>another more spacious location should seriously be considered, such as the M23</w:t>
      </w:r>
      <w:r>
        <w:rPr>
          <w:shd w:val="clear" w:color="auto" w:fill="auto"/>
        </w:rPr>
        <w:t xml:space="preserve"> </w:t>
      </w:r>
      <w:r>
        <w:t>towards Gatwick airport, which is due to be expanded (North Runway, forthcoming</w:t>
      </w:r>
      <w:r>
        <w:rPr>
          <w:shd w:val="clear" w:color="auto" w:fill="auto"/>
        </w:rPr>
        <w:t xml:space="preserve"> </w:t>
      </w:r>
      <w:r>
        <w:t>£2.2 billion investment, reaching a capacity of 80 million passengers p.a. by 2030).</w:t>
      </w:r>
      <w:r>
        <w:rPr>
          <w:shd w:val="clear" w:color="auto" w:fill="auto"/>
        </w:rPr>
        <w:t xml:space="preserve">  </w:t>
      </w:r>
    </w:p>
    <w:p w14:paraId="41EDC07F" w14:textId="77777777" w:rsidR="00624D11" w:rsidRDefault="00000000">
      <w:pPr>
        <w:ind w:left="9"/>
      </w:pPr>
      <w:r>
        <w:t xml:space="preserve">See esp. page 15 of </w:t>
      </w:r>
      <w:proofErr w:type="gramStart"/>
      <w:r>
        <w:t>the  Vision</w:t>
      </w:r>
      <w:proofErr w:type="gramEnd"/>
      <w:r>
        <w:t>, 3.6, ‘Economy, employment and retail’, paragraph 1.</w:t>
      </w:r>
      <w:r>
        <w:rPr>
          <w:shd w:val="clear" w:color="auto" w:fill="auto"/>
        </w:rPr>
        <w:t xml:space="preserve">   </w:t>
      </w:r>
    </w:p>
    <w:p w14:paraId="58FE983C" w14:textId="77777777" w:rsidR="00624D11" w:rsidRDefault="00000000">
      <w:pPr>
        <w:ind w:left="9"/>
      </w:pPr>
      <w:r>
        <w:t>There will difficulties to overcome in such a location, but these may not prove any</w:t>
      </w:r>
      <w:r>
        <w:rPr>
          <w:shd w:val="clear" w:color="auto" w:fill="auto"/>
        </w:rPr>
        <w:t xml:space="preserve"> </w:t>
      </w:r>
      <w:r>
        <w:t>more insurmountable than those at the M25, bearing in mind the extreme</w:t>
      </w:r>
      <w:r>
        <w:rPr>
          <w:shd w:val="clear" w:color="auto" w:fill="auto"/>
        </w:rPr>
        <w:t xml:space="preserve"> </w:t>
      </w:r>
      <w:r>
        <w:t>undesirability of various local authorities wishing to site new settlements at junctions</w:t>
      </w:r>
      <w:r>
        <w:rPr>
          <w:shd w:val="clear" w:color="auto" w:fill="auto"/>
        </w:rPr>
        <w:t xml:space="preserve"> </w:t>
      </w:r>
      <w:r>
        <w:t>around the already crowded London orbital.</w:t>
      </w:r>
      <w:r>
        <w:rPr>
          <w:shd w:val="clear" w:color="auto" w:fill="auto"/>
        </w:rPr>
        <w:t xml:space="preserve">   </w:t>
      </w:r>
    </w:p>
    <w:p w14:paraId="3A23164E" w14:textId="77777777" w:rsidR="00624D11" w:rsidRDefault="00000000">
      <w:pPr>
        <w:ind w:left="9"/>
      </w:pPr>
      <w:r>
        <w:t>If rushing through a local plan now prevents proper exploration of and planning for</w:t>
      </w:r>
      <w:r>
        <w:rPr>
          <w:shd w:val="clear" w:color="auto" w:fill="auto"/>
        </w:rPr>
        <w:t xml:space="preserve"> </w:t>
      </w:r>
      <w:r>
        <w:t>major new settlement alternatives (there could be more than one) near to places like</w:t>
      </w:r>
      <w:r>
        <w:rPr>
          <w:shd w:val="clear" w:color="auto" w:fill="auto"/>
        </w:rPr>
        <w:t xml:space="preserve"> </w:t>
      </w:r>
      <w:r>
        <w:t>Gatwick, especially given the recent 2025 decision to expand that airport, then such</w:t>
      </w:r>
      <w:r>
        <w:rPr>
          <w:shd w:val="clear" w:color="auto" w:fill="auto"/>
        </w:rPr>
        <w:t xml:space="preserve"> </w:t>
      </w:r>
      <w:r>
        <w:t>an approach should itself be reconsidered in favour of preparation by the new</w:t>
      </w:r>
      <w:r>
        <w:rPr>
          <w:shd w:val="clear" w:color="auto" w:fill="auto"/>
        </w:rPr>
        <w:t xml:space="preserve"> </w:t>
      </w:r>
      <w:r>
        <w:t>authority, which anyway can better judge planning needs within the different and</w:t>
      </w:r>
      <w:r>
        <w:rPr>
          <w:shd w:val="clear" w:color="auto" w:fill="auto"/>
        </w:rPr>
        <w:t xml:space="preserve"> </w:t>
      </w:r>
      <w:r>
        <w:t>larger landscape setting that it, not Tandridge District Council, will administer.</w:t>
      </w:r>
      <w:r>
        <w:rPr>
          <w:shd w:val="clear" w:color="auto" w:fill="auto"/>
        </w:rPr>
        <w:t xml:space="preserve"> </w:t>
      </w:r>
      <w:r>
        <w:t>Consideration of Gatwick and the allocation of development southwards to better</w:t>
      </w:r>
      <w:r>
        <w:rPr>
          <w:shd w:val="clear" w:color="auto" w:fill="auto"/>
        </w:rPr>
        <w:t xml:space="preserve"> </w:t>
      </w:r>
      <w:r>
        <w:t>exploit its future economic potential, in any case, seems a vital element in any plan,</w:t>
      </w:r>
      <w:r>
        <w:rPr>
          <w:shd w:val="clear" w:color="auto" w:fill="auto"/>
        </w:rPr>
        <w:t xml:space="preserve"> </w:t>
      </w:r>
      <w:r>
        <w:t xml:space="preserve">which should be given enough time to be properly drafted </w:t>
      </w:r>
      <w:proofErr w:type="gramStart"/>
      <w:r>
        <w:t>in light of</w:t>
      </w:r>
      <w:proofErr w:type="gramEnd"/>
      <w:r>
        <w:t xml:space="preserve"> this centrally</w:t>
      </w:r>
      <w:r>
        <w:rPr>
          <w:shd w:val="clear" w:color="auto" w:fill="auto"/>
        </w:rPr>
        <w:t xml:space="preserve"> </w:t>
      </w:r>
      <w:r>
        <w:t>important point.</w:t>
      </w:r>
      <w:r>
        <w:rPr>
          <w:shd w:val="clear" w:color="auto" w:fill="auto"/>
        </w:rPr>
        <w:t xml:space="preserve">   </w:t>
      </w:r>
    </w:p>
    <w:p w14:paraId="6F1B8660" w14:textId="77777777" w:rsidR="00624D11" w:rsidRDefault="00000000">
      <w:pPr>
        <w:spacing w:after="182" w:line="259" w:lineRule="auto"/>
        <w:ind w:left="14" w:firstLine="0"/>
      </w:pPr>
      <w:r>
        <w:rPr>
          <w:shd w:val="clear" w:color="auto" w:fill="auto"/>
        </w:rPr>
        <w:t xml:space="preserve">  </w:t>
      </w:r>
    </w:p>
    <w:p w14:paraId="0DFEFB20" w14:textId="77777777" w:rsidR="00624D11" w:rsidRDefault="00000000">
      <w:pPr>
        <w:spacing w:after="183" w:line="259" w:lineRule="auto"/>
        <w:ind w:left="14" w:firstLine="0"/>
      </w:pPr>
      <w:r>
        <w:rPr>
          <w:shd w:val="clear" w:color="auto" w:fill="auto"/>
        </w:rPr>
        <w:lastRenderedPageBreak/>
        <w:t xml:space="preserve">  </w:t>
      </w:r>
    </w:p>
    <w:p w14:paraId="09F4C3FC" w14:textId="77777777" w:rsidR="00624D11" w:rsidRDefault="00000000">
      <w:pPr>
        <w:ind w:left="9"/>
      </w:pPr>
      <w:r>
        <w:t>We therefore note that Smallfield sits just north-east of junction 9 on the M23. There</w:t>
      </w:r>
      <w:r>
        <w:rPr>
          <w:shd w:val="clear" w:color="auto" w:fill="auto"/>
        </w:rPr>
        <w:t xml:space="preserve"> </w:t>
      </w:r>
      <w:r>
        <w:t>is a band of light industrial centres, other businesses and railway links in this part of</w:t>
      </w:r>
      <w:r>
        <w:rPr>
          <w:shd w:val="clear" w:color="auto" w:fill="auto"/>
        </w:rPr>
        <w:t xml:space="preserve"> </w:t>
      </w:r>
      <w:r>
        <w:t>Tandridge.</w:t>
      </w:r>
      <w:r>
        <w:rPr>
          <w:shd w:val="clear" w:color="auto" w:fill="auto"/>
        </w:rPr>
        <w:t xml:space="preserve">   </w:t>
      </w:r>
    </w:p>
    <w:p w14:paraId="0E0F475B" w14:textId="77777777" w:rsidR="00624D11" w:rsidRDefault="00000000">
      <w:pPr>
        <w:ind w:left="9"/>
      </w:pPr>
      <w:r>
        <w:rPr>
          <w:b/>
        </w:rPr>
        <w:t>Smallfield</w:t>
      </w:r>
      <w:r>
        <w:t>: Located in the southern part of the district, it features industrial units and</w:t>
      </w:r>
      <w:r>
        <w:rPr>
          <w:shd w:val="clear" w:color="auto" w:fill="auto"/>
        </w:rPr>
        <w:t xml:space="preserve"> </w:t>
      </w:r>
      <w:r>
        <w:t>warehouses catering to the local economy.</w:t>
      </w:r>
      <w:r>
        <w:rPr>
          <w:shd w:val="clear" w:color="auto" w:fill="auto"/>
        </w:rPr>
        <w:t xml:space="preserve">  </w:t>
      </w:r>
    </w:p>
    <w:p w14:paraId="7B31395C" w14:textId="77777777" w:rsidR="00624D11" w:rsidRDefault="00000000">
      <w:pPr>
        <w:ind w:left="9"/>
      </w:pPr>
      <w:proofErr w:type="spellStart"/>
      <w:r>
        <w:rPr>
          <w:b/>
        </w:rPr>
        <w:t>Nutfield</w:t>
      </w:r>
      <w:proofErr w:type="spellEnd"/>
      <w:r>
        <w:rPr>
          <w:b/>
        </w:rPr>
        <w:t xml:space="preserve"> &amp; South </w:t>
      </w:r>
      <w:proofErr w:type="spellStart"/>
      <w:r>
        <w:rPr>
          <w:b/>
        </w:rPr>
        <w:t>Nutfield</w:t>
      </w:r>
      <w:proofErr w:type="spellEnd"/>
      <w:r>
        <w:rPr>
          <w:b/>
        </w:rPr>
        <w:t>:</w:t>
      </w:r>
      <w:r>
        <w:t xml:space="preserve"> Known for light industrial and storage premises, such as</w:t>
      </w:r>
      <w:r>
        <w:rPr>
          <w:shd w:val="clear" w:color="auto" w:fill="auto"/>
        </w:rPr>
        <w:t xml:space="preserve"> </w:t>
      </w:r>
      <w:r>
        <w:t xml:space="preserve">those at Maple Farm (Clay Lane) and </w:t>
      </w:r>
      <w:proofErr w:type="spellStart"/>
      <w:r>
        <w:t>Henhaw</w:t>
      </w:r>
      <w:proofErr w:type="spellEnd"/>
      <w:r>
        <w:t xml:space="preserve"> Farm (Coopers Hill Lane). There is a</w:t>
      </w:r>
      <w:r>
        <w:rPr>
          <w:shd w:val="clear" w:color="auto" w:fill="auto"/>
        </w:rPr>
        <w:t xml:space="preserve"> </w:t>
      </w:r>
      <w:r>
        <w:t xml:space="preserve">railway station at South </w:t>
      </w:r>
      <w:proofErr w:type="spellStart"/>
      <w:r>
        <w:t>Nutfield</w:t>
      </w:r>
      <w:proofErr w:type="spellEnd"/>
      <w:r>
        <w:t>.</w:t>
      </w:r>
      <w:r>
        <w:rPr>
          <w:shd w:val="clear" w:color="auto" w:fill="auto"/>
        </w:rPr>
        <w:t xml:space="preserve">  </w:t>
      </w:r>
    </w:p>
    <w:p w14:paraId="2A726D51" w14:textId="77777777" w:rsidR="00624D11" w:rsidRDefault="00000000">
      <w:pPr>
        <w:ind w:left="9"/>
      </w:pPr>
      <w:proofErr w:type="spellStart"/>
      <w:r>
        <w:rPr>
          <w:b/>
        </w:rPr>
        <w:t>Blindley</w:t>
      </w:r>
      <w:proofErr w:type="spellEnd"/>
      <w:r>
        <w:rPr>
          <w:b/>
        </w:rPr>
        <w:t xml:space="preserve"> Heath</w:t>
      </w:r>
      <w:r>
        <w:t>: Contains various industrial units and has been identified as having</w:t>
      </w:r>
      <w:r>
        <w:rPr>
          <w:shd w:val="clear" w:color="auto" w:fill="auto"/>
        </w:rPr>
        <w:t xml:space="preserve"> </w:t>
      </w:r>
      <w:r>
        <w:t>potential for future employment land expansion.</w:t>
      </w:r>
      <w:r>
        <w:rPr>
          <w:shd w:val="clear" w:color="auto" w:fill="auto"/>
        </w:rPr>
        <w:t xml:space="preserve">  </w:t>
      </w:r>
    </w:p>
    <w:p w14:paraId="02D88FAD" w14:textId="77777777" w:rsidR="00624D11" w:rsidRDefault="00000000">
      <w:pPr>
        <w:ind w:left="9"/>
      </w:pPr>
      <w:r>
        <w:rPr>
          <w:b/>
        </w:rPr>
        <w:t>Lingfield:</w:t>
      </w:r>
      <w:r>
        <w:t xml:space="preserve"> Hobbs Estate. Beside the Hobbs Industrial Estate, with space to expand,</w:t>
      </w:r>
      <w:r>
        <w:rPr>
          <w:shd w:val="clear" w:color="auto" w:fill="auto"/>
        </w:rPr>
        <w:t xml:space="preserve"> </w:t>
      </w:r>
      <w:r>
        <w:t>other sites like Devon House on Eastbourne Road provide combined office and</w:t>
      </w:r>
      <w:r>
        <w:rPr>
          <w:shd w:val="clear" w:color="auto" w:fill="auto"/>
        </w:rPr>
        <w:t xml:space="preserve"> </w:t>
      </w:r>
      <w:r>
        <w:t>storage facilities. There is a train station.</w:t>
      </w:r>
      <w:r>
        <w:rPr>
          <w:shd w:val="clear" w:color="auto" w:fill="auto"/>
        </w:rPr>
        <w:t xml:space="preserve">  </w:t>
      </w:r>
    </w:p>
    <w:p w14:paraId="490C8BC1" w14:textId="77777777" w:rsidR="00624D11" w:rsidRDefault="00000000">
      <w:pPr>
        <w:spacing w:after="220" w:line="259" w:lineRule="auto"/>
        <w:ind w:left="14" w:firstLine="0"/>
      </w:pPr>
      <w:r>
        <w:rPr>
          <w:shd w:val="clear" w:color="auto" w:fill="auto"/>
        </w:rPr>
        <w:t xml:space="preserve">  </w:t>
      </w:r>
    </w:p>
    <w:p w14:paraId="015A55E5" w14:textId="77777777" w:rsidR="00624D11" w:rsidRDefault="00000000">
      <w:pPr>
        <w:ind w:left="9"/>
      </w:pPr>
      <w:r>
        <w:t xml:space="preserve">A short distance to the northeast </w:t>
      </w:r>
      <w:proofErr w:type="gramStart"/>
      <w:r>
        <w:t>are</w:t>
      </w:r>
      <w:proofErr w:type="gramEnd"/>
      <w:r>
        <w:t>:</w:t>
      </w:r>
      <w:r>
        <w:rPr>
          <w:shd w:val="clear" w:color="auto" w:fill="auto"/>
        </w:rPr>
        <w:t xml:space="preserve">  </w:t>
      </w:r>
    </w:p>
    <w:p w14:paraId="019DD018" w14:textId="77777777" w:rsidR="00624D11" w:rsidRDefault="00000000">
      <w:pPr>
        <w:ind w:left="9"/>
      </w:pPr>
      <w:r>
        <w:rPr>
          <w:b/>
        </w:rPr>
        <w:t>Ivy Mill Lane Workshops (Godstone):</w:t>
      </w:r>
      <w:r>
        <w:t xml:space="preserve"> An employment site providing workspace for</w:t>
      </w:r>
      <w:r>
        <w:rPr>
          <w:shd w:val="clear" w:color="auto" w:fill="auto"/>
        </w:rPr>
        <w:t xml:space="preserve"> </w:t>
      </w:r>
      <w:r>
        <w:t xml:space="preserve">local businesses. </w:t>
      </w:r>
      <w:hyperlink r:id="rId5">
        <w:r>
          <w:rPr>
            <w:b/>
          </w:rPr>
          <w:t>South Godstone</w:t>
        </w:r>
      </w:hyperlink>
      <w:hyperlink r:id="rId6">
        <w:r>
          <w:rPr>
            <w:b/>
          </w:rPr>
          <w:t xml:space="preserve"> </w:t>
        </w:r>
      </w:hyperlink>
      <w:hyperlink r:id="rId7">
        <w:r>
          <w:rPr>
            <w:b/>
          </w:rPr>
          <w:t>(</w:t>
        </w:r>
      </w:hyperlink>
      <w:hyperlink r:id="rId8">
        <w:r>
          <w:rPr>
            <w:b/>
          </w:rPr>
          <w:t xml:space="preserve">and </w:t>
        </w:r>
        <w:proofErr w:type="spellStart"/>
        <w:r>
          <w:rPr>
            <w:b/>
          </w:rPr>
          <w:t>Blindley</w:t>
        </w:r>
        <w:proofErr w:type="spellEnd"/>
        <w:r>
          <w:rPr>
            <w:b/>
          </w:rPr>
          <w:t xml:space="preserve"> Heat</w:t>
        </w:r>
      </w:hyperlink>
      <w:hyperlink r:id="rId9">
        <w:r>
          <w:rPr>
            <w:b/>
          </w:rPr>
          <w:t>h</w:t>
        </w:r>
      </w:hyperlink>
      <w:hyperlink r:id="rId10">
        <w:r>
          <w:rPr>
            <w:b/>
          </w:rPr>
          <w:t>)</w:t>
        </w:r>
      </w:hyperlink>
      <w:hyperlink r:id="rId11">
        <w:r>
          <w:rPr>
            <w:b/>
          </w:rPr>
          <w:t>:</w:t>
        </w:r>
      </w:hyperlink>
      <w:r>
        <w:t xml:space="preserve"> Industrial areas along the</w:t>
      </w:r>
      <w:r>
        <w:rPr>
          <w:shd w:val="clear" w:color="auto" w:fill="auto"/>
        </w:rPr>
        <w:t xml:space="preserve"> </w:t>
      </w:r>
      <w:r>
        <w:t>A22, serving as a hub for local manufacturing, repair, and distribution services. South</w:t>
      </w:r>
      <w:r>
        <w:rPr>
          <w:shd w:val="clear" w:color="auto" w:fill="auto"/>
        </w:rPr>
        <w:t xml:space="preserve"> </w:t>
      </w:r>
      <w:r>
        <w:t xml:space="preserve">Godstone has a train station. This </w:t>
      </w:r>
      <w:proofErr w:type="gramStart"/>
      <w:r>
        <w:t>is  a</w:t>
      </w:r>
      <w:proofErr w:type="gramEnd"/>
      <w:r>
        <w:t xml:space="preserve"> useful corridor.</w:t>
      </w:r>
      <w:r>
        <w:rPr>
          <w:shd w:val="clear" w:color="auto" w:fill="auto"/>
        </w:rPr>
        <w:t xml:space="preserve">   </w:t>
      </w:r>
    </w:p>
    <w:p w14:paraId="1E44C80B" w14:textId="77777777" w:rsidR="00624D11" w:rsidRDefault="00000000">
      <w:pPr>
        <w:ind w:left="9"/>
      </w:pPr>
      <w:r>
        <w:rPr>
          <w:b/>
        </w:rPr>
        <w:t>Hurst Green (Oxted):</w:t>
      </w:r>
      <w:r>
        <w:t xml:space="preserve"> Houses various industrial properties and is a focal point for</w:t>
      </w:r>
      <w:r>
        <w:rPr>
          <w:shd w:val="clear" w:color="auto" w:fill="auto"/>
        </w:rPr>
        <w:t xml:space="preserve"> </w:t>
      </w:r>
      <w:r>
        <w:t>local logistics and trade-counter operations. There is also a train station. This is an</w:t>
      </w:r>
      <w:r>
        <w:rPr>
          <w:shd w:val="clear" w:color="auto" w:fill="auto"/>
        </w:rPr>
        <w:t xml:space="preserve"> </w:t>
      </w:r>
      <w:r>
        <w:t>important location due to its train station, which forks in Hurst Green, branching</w:t>
      </w:r>
      <w:r>
        <w:rPr>
          <w:shd w:val="clear" w:color="auto" w:fill="auto"/>
        </w:rPr>
        <w:t xml:space="preserve"> </w:t>
      </w:r>
      <w:r>
        <w:t>westward towards East Grinstead and eastward towards Uckfield, and runs</w:t>
      </w:r>
      <w:r>
        <w:rPr>
          <w:shd w:val="clear" w:color="auto" w:fill="auto"/>
        </w:rPr>
        <w:t xml:space="preserve"> </w:t>
      </w:r>
      <w:r>
        <w:t xml:space="preserve">northwards into Croydon, </w:t>
      </w:r>
      <w:proofErr w:type="gramStart"/>
      <w:r>
        <w:t>and also</w:t>
      </w:r>
      <w:proofErr w:type="gramEnd"/>
      <w:r>
        <w:t xml:space="preserve"> due to the nearby major motorway networks.</w:t>
      </w:r>
      <w:r>
        <w:rPr>
          <w:shd w:val="clear" w:color="auto" w:fill="auto"/>
        </w:rPr>
        <w:t xml:space="preserve">  </w:t>
      </w:r>
    </w:p>
    <w:p w14:paraId="4FBB0A20" w14:textId="77777777" w:rsidR="00624D11" w:rsidRDefault="00000000">
      <w:pPr>
        <w:spacing w:after="182" w:line="259" w:lineRule="auto"/>
        <w:ind w:left="14" w:firstLine="0"/>
      </w:pPr>
      <w:r>
        <w:rPr>
          <w:shd w:val="clear" w:color="auto" w:fill="auto"/>
        </w:rPr>
        <w:t xml:space="preserve">  </w:t>
      </w:r>
    </w:p>
    <w:p w14:paraId="55803AB0" w14:textId="77777777" w:rsidR="00624D11" w:rsidRDefault="00000000">
      <w:pPr>
        <w:spacing w:after="182" w:line="259" w:lineRule="auto"/>
        <w:ind w:left="14" w:firstLine="0"/>
      </w:pPr>
      <w:r>
        <w:rPr>
          <w:shd w:val="clear" w:color="auto" w:fill="auto"/>
        </w:rPr>
        <w:t xml:space="preserve">  </w:t>
      </w:r>
    </w:p>
    <w:p w14:paraId="335857FE" w14:textId="77777777" w:rsidR="00624D11" w:rsidRDefault="00000000">
      <w:pPr>
        <w:spacing w:after="0"/>
        <w:ind w:left="9"/>
      </w:pPr>
      <w:r>
        <w:t>In addition, Redhill Aerodrome is suggested as a further site in this direction, with</w:t>
      </w:r>
      <w:r>
        <w:rPr>
          <w:shd w:val="clear" w:color="auto" w:fill="auto"/>
        </w:rPr>
        <w:t xml:space="preserve"> </w:t>
      </w:r>
      <w:r>
        <w:t>Brownfield Status that ought to make it a top priority site for mixed-use development,</w:t>
      </w:r>
      <w:r>
        <w:rPr>
          <w:shd w:val="clear" w:color="auto" w:fill="auto"/>
        </w:rPr>
        <w:t xml:space="preserve"> </w:t>
      </w:r>
      <w:r>
        <w:t>that could provide Tandridge with upwards of 5,000 dwellings. Given the emphasis in</w:t>
      </w:r>
      <w:r>
        <w:rPr>
          <w:shd w:val="clear" w:color="auto" w:fill="auto"/>
        </w:rPr>
        <w:t xml:space="preserve"> </w:t>
      </w:r>
      <w:r>
        <w:t>the Vision (pp. 10 and 13) on adapting existing transport corridors, utilizing</w:t>
      </w:r>
      <w:r>
        <w:rPr>
          <w:shd w:val="clear" w:color="auto" w:fill="auto"/>
        </w:rPr>
        <w:t xml:space="preserve"> </w:t>
      </w:r>
      <w:r>
        <w:t xml:space="preserve">Brownfield Sites, </w:t>
      </w:r>
      <w:proofErr w:type="gramStart"/>
      <w:r>
        <w:t>and also</w:t>
      </w:r>
      <w:proofErr w:type="gramEnd"/>
      <w:r>
        <w:t xml:space="preserve"> the current government’s inflated housing objectives, the</w:t>
      </w:r>
      <w:r>
        <w:rPr>
          <w:shd w:val="clear" w:color="auto" w:fill="auto"/>
        </w:rPr>
        <w:t xml:space="preserve"> </w:t>
      </w:r>
      <w:r>
        <w:t>obstacle of putting a spur onto the M23 for development of this site should now be</w:t>
      </w:r>
      <w:r>
        <w:rPr>
          <w:shd w:val="clear" w:color="auto" w:fill="auto"/>
        </w:rPr>
        <w:t xml:space="preserve"> </w:t>
      </w:r>
      <w:r>
        <w:t>overcome, with the help of a developer and any available infrastructure grants. It</w:t>
      </w:r>
      <w:r>
        <w:rPr>
          <w:shd w:val="clear" w:color="auto" w:fill="auto"/>
        </w:rPr>
        <w:t xml:space="preserve"> </w:t>
      </w:r>
      <w:r>
        <w:t>seems contradictory to be developing good Green Belt in a constrained district like</w:t>
      </w:r>
      <w:r>
        <w:rPr>
          <w:shd w:val="clear" w:color="auto" w:fill="auto"/>
        </w:rPr>
        <w:t xml:space="preserve"> </w:t>
      </w:r>
      <w:r>
        <w:lastRenderedPageBreak/>
        <w:t>Tandridge when excuses for avoiding Brownfield sites like this one are still being</w:t>
      </w:r>
      <w:r>
        <w:rPr>
          <w:shd w:val="clear" w:color="auto" w:fill="auto"/>
        </w:rPr>
        <w:t xml:space="preserve"> </w:t>
      </w:r>
      <w:r>
        <w:t>accepted. It is near already expanding Gatwick, its immediate neighbour, Heathrow</w:t>
      </w:r>
      <w:r>
        <w:rPr>
          <w:shd w:val="clear" w:color="auto" w:fill="auto"/>
        </w:rPr>
        <w:t xml:space="preserve"> </w:t>
      </w:r>
      <w:r>
        <w:t xml:space="preserve">and Biggin Hill, and there are other local airfields like </w:t>
      </w:r>
      <w:proofErr w:type="spellStart"/>
      <w:r>
        <w:t>Fairoaks</w:t>
      </w:r>
      <w:proofErr w:type="spellEnd"/>
      <w:r>
        <w:t xml:space="preserve"> or Farnborough</w:t>
      </w:r>
      <w:r>
        <w:rPr>
          <w:shd w:val="clear" w:color="auto" w:fill="auto"/>
        </w:rPr>
        <w:t xml:space="preserve">  </w:t>
      </w:r>
    </w:p>
    <w:p w14:paraId="5F346DE2" w14:textId="77777777" w:rsidR="00624D11" w:rsidRDefault="00000000">
      <w:pPr>
        <w:spacing w:after="0"/>
        <w:ind w:left="9"/>
      </w:pPr>
      <w:r>
        <w:t>(September 2023, the latter applied to increase its annual number of flights to</w:t>
      </w:r>
      <w:r>
        <w:rPr>
          <w:shd w:val="clear" w:color="auto" w:fill="auto"/>
        </w:rPr>
        <w:t xml:space="preserve">  </w:t>
      </w:r>
    </w:p>
    <w:p w14:paraId="7968634B" w14:textId="77777777" w:rsidR="00624D11" w:rsidRDefault="00000000">
      <w:pPr>
        <w:spacing w:after="131" w:line="302" w:lineRule="auto"/>
        <w:ind w:left="5" w:right="47" w:hanging="20"/>
        <w:jc w:val="both"/>
      </w:pPr>
      <w:r>
        <w:t xml:space="preserve">70,000). In addition, </w:t>
      </w:r>
      <w:proofErr w:type="spellStart"/>
      <w:r>
        <w:t>Nutfield</w:t>
      </w:r>
      <w:proofErr w:type="spellEnd"/>
      <w:r>
        <w:t xml:space="preserve"> Train Station on the Redhill to Tonbridge Line is close to</w:t>
      </w:r>
      <w:r>
        <w:rPr>
          <w:shd w:val="clear" w:color="auto" w:fill="auto"/>
        </w:rPr>
        <w:t xml:space="preserve"> </w:t>
      </w:r>
      <w:r>
        <w:t>Redhill Aerodrome. This part of Tandridge appears to offer spacious development</w:t>
      </w:r>
      <w:r>
        <w:rPr>
          <w:shd w:val="clear" w:color="auto" w:fill="auto"/>
        </w:rPr>
        <w:t xml:space="preserve"> </w:t>
      </w:r>
      <w:r>
        <w:t>opportunities and there are local industrial centres and infrastructure corridors too.</w:t>
      </w:r>
      <w:r>
        <w:rPr>
          <w:shd w:val="clear" w:color="auto" w:fill="auto"/>
        </w:rPr>
        <w:t xml:space="preserve">  </w:t>
      </w:r>
    </w:p>
    <w:p w14:paraId="34B63F8A" w14:textId="77777777" w:rsidR="00624D11" w:rsidRDefault="00000000">
      <w:pPr>
        <w:ind w:left="9"/>
      </w:pPr>
      <w:r>
        <w:t>Examples of former airport Brownfields being developed for housing include</w:t>
      </w:r>
      <w:r>
        <w:rPr>
          <w:shd w:val="clear" w:color="auto" w:fill="auto"/>
        </w:rPr>
        <w:t xml:space="preserve"> </w:t>
      </w:r>
      <w:r>
        <w:t>Cambridge City Airport, closing by 2028–2030 to make way for approximately 7,000</w:t>
      </w:r>
      <w:r>
        <w:rPr>
          <w:shd w:val="clear" w:color="auto" w:fill="auto"/>
        </w:rPr>
        <w:t xml:space="preserve"> </w:t>
      </w:r>
      <w:r>
        <w:t>to 12,000 new homes; Bourn Airfield, a separate project, this former World War Two</w:t>
      </w:r>
      <w:r>
        <w:rPr>
          <w:shd w:val="clear" w:color="auto" w:fill="auto"/>
        </w:rPr>
        <w:t xml:space="preserve"> </w:t>
      </w:r>
      <w:r>
        <w:t>airfield is being converted into a new 3,500-home village through a</w:t>
      </w:r>
      <w:r>
        <w:rPr>
          <w:shd w:val="clear" w:color="auto" w:fill="auto"/>
        </w:rPr>
        <w:t xml:space="preserve"> </w:t>
      </w:r>
      <w:proofErr w:type="spellStart"/>
      <w:r>
        <w:t>governmentbacked</w:t>
      </w:r>
      <w:proofErr w:type="spellEnd"/>
      <w:r>
        <w:t xml:space="preserve"> purchase; Wisley Airfield, Surrey, 1,800 homes, adjacent to</w:t>
      </w:r>
      <w:r>
        <w:rPr>
          <w:shd w:val="clear" w:color="auto" w:fill="auto"/>
        </w:rPr>
        <w:t xml:space="preserve"> </w:t>
      </w:r>
      <w:r>
        <w:t>junctions on the</w:t>
      </w:r>
      <w:r>
        <w:rPr>
          <w:shd w:val="clear" w:color="auto" w:fill="auto"/>
        </w:rPr>
        <w:t xml:space="preserve"> </w:t>
      </w:r>
      <w:r>
        <w:t>A3; Dunsfold, Cranleigh, 1,800 homes, A 281; Alconbury Weald,</w:t>
      </w:r>
      <w:r>
        <w:rPr>
          <w:shd w:val="clear" w:color="auto" w:fill="auto"/>
        </w:rPr>
        <w:t xml:space="preserve"> </w:t>
      </w:r>
      <w:r>
        <w:t>7,000 homes,</w:t>
      </w:r>
      <w:r>
        <w:rPr>
          <w:shd w:val="clear" w:color="auto" w:fill="auto"/>
        </w:rPr>
        <w:t xml:space="preserve"> </w:t>
      </w:r>
      <w:r>
        <w:t>supporting infrastructure and access to A1; Leicestershire Aero Club,</w:t>
      </w:r>
      <w:r>
        <w:rPr>
          <w:shd w:val="clear" w:color="auto" w:fill="auto"/>
        </w:rPr>
        <w:t xml:space="preserve"> </w:t>
      </w:r>
      <w:r>
        <w:t>early stage</w:t>
      </w:r>
      <w:r>
        <w:rPr>
          <w:shd w:val="clear" w:color="auto" w:fill="auto"/>
        </w:rPr>
        <w:t xml:space="preserve"> </w:t>
      </w:r>
      <w:r>
        <w:t>proposal for new eco-town, not yet brought forward; Plymouth Airport,</w:t>
      </w:r>
      <w:r>
        <w:rPr>
          <w:shd w:val="clear" w:color="auto" w:fill="auto"/>
        </w:rPr>
        <w:t xml:space="preserve"> </w:t>
      </w:r>
      <w:r>
        <w:t>Sutton</w:t>
      </w:r>
      <w:r>
        <w:rPr>
          <w:shd w:val="clear" w:color="auto" w:fill="auto"/>
        </w:rPr>
        <w:t xml:space="preserve"> </w:t>
      </w:r>
      <w:r>
        <w:t>Harbour Holdings has prepared a masterplan for mixed-use development,</w:t>
      </w:r>
      <w:r>
        <w:rPr>
          <w:shd w:val="clear" w:color="auto" w:fill="auto"/>
        </w:rPr>
        <w:t xml:space="preserve"> </w:t>
      </w:r>
      <w:r>
        <w:t>including</w:t>
      </w:r>
      <w:r>
        <w:rPr>
          <w:shd w:val="clear" w:color="auto" w:fill="auto"/>
        </w:rPr>
        <w:t xml:space="preserve"> </w:t>
      </w:r>
      <w:r>
        <w:t>significant housing, that could meet 10% of the city's housing needs,</w:t>
      </w:r>
      <w:r>
        <w:rPr>
          <w:shd w:val="clear" w:color="auto" w:fill="auto"/>
        </w:rPr>
        <w:t xml:space="preserve"> </w:t>
      </w:r>
      <w:r>
        <w:t>opposed but</w:t>
      </w:r>
      <w:r>
        <w:rPr>
          <w:shd w:val="clear" w:color="auto" w:fill="auto"/>
        </w:rPr>
        <w:t xml:space="preserve"> </w:t>
      </w:r>
      <w:r>
        <w:t>partially developed anyway. Various other airports are under</w:t>
      </w:r>
      <w:r>
        <w:rPr>
          <w:shd w:val="clear" w:color="auto" w:fill="auto"/>
        </w:rPr>
        <w:t xml:space="preserve"> </w:t>
      </w:r>
      <w:r>
        <w:t>consideration, with</w:t>
      </w:r>
      <w:r>
        <w:rPr>
          <w:shd w:val="clear" w:color="auto" w:fill="auto"/>
        </w:rPr>
        <w:t xml:space="preserve"> </w:t>
      </w:r>
      <w:r>
        <w:t>plans having been put forward usually for their mixed-use</w:t>
      </w:r>
      <w:r>
        <w:rPr>
          <w:shd w:val="clear" w:color="auto" w:fill="auto"/>
        </w:rPr>
        <w:t xml:space="preserve"> </w:t>
      </w:r>
      <w:r>
        <w:t>development. New</w:t>
      </w:r>
      <w:r>
        <w:rPr>
          <w:shd w:val="clear" w:color="auto" w:fill="auto"/>
        </w:rPr>
        <w:t xml:space="preserve"> </w:t>
      </w:r>
      <w:r>
        <w:t>developments allow a local authority to achieve modern energy</w:t>
      </w:r>
      <w:r>
        <w:rPr>
          <w:shd w:val="clear" w:color="auto" w:fill="auto"/>
        </w:rPr>
        <w:t xml:space="preserve"> </w:t>
      </w:r>
      <w:r>
        <w:t>efficient, eco-friendly</w:t>
      </w:r>
      <w:r>
        <w:rPr>
          <w:shd w:val="clear" w:color="auto" w:fill="auto"/>
        </w:rPr>
        <w:t xml:space="preserve"> </w:t>
      </w:r>
      <w:r>
        <w:t>buildings, as well as tailored transport and community</w:t>
      </w:r>
      <w:r>
        <w:rPr>
          <w:shd w:val="clear" w:color="auto" w:fill="auto"/>
        </w:rPr>
        <w:t xml:space="preserve"> </w:t>
      </w:r>
      <w:r>
        <w:t>infrastructure (Vision, p. 10).</w:t>
      </w:r>
      <w:r>
        <w:rPr>
          <w:shd w:val="clear" w:color="auto" w:fill="auto"/>
        </w:rPr>
        <w:t xml:space="preserve">   </w:t>
      </w:r>
    </w:p>
    <w:p w14:paraId="4EB05E62" w14:textId="77777777" w:rsidR="00624D11" w:rsidRDefault="00000000">
      <w:pPr>
        <w:spacing w:after="182" w:line="259" w:lineRule="auto"/>
        <w:ind w:left="14" w:firstLine="0"/>
      </w:pPr>
      <w:r>
        <w:rPr>
          <w:shd w:val="clear" w:color="auto" w:fill="auto"/>
        </w:rPr>
        <w:t xml:space="preserve">  </w:t>
      </w:r>
    </w:p>
    <w:p w14:paraId="5F21B9DB" w14:textId="77777777" w:rsidR="00624D11" w:rsidRDefault="00000000">
      <w:pPr>
        <w:spacing w:after="178"/>
        <w:ind w:left="9"/>
      </w:pPr>
      <w:r>
        <w:t>Further, and importantly, it is arguable that Tandridge is not well placed to rush</w:t>
      </w:r>
      <w:r>
        <w:rPr>
          <w:shd w:val="clear" w:color="auto" w:fill="auto"/>
        </w:rPr>
        <w:t xml:space="preserve"> </w:t>
      </w:r>
      <w:r>
        <w:t>through another local plan substantially different than the two failed ones that it has</w:t>
      </w:r>
      <w:r>
        <w:rPr>
          <w:shd w:val="clear" w:color="auto" w:fill="auto"/>
        </w:rPr>
        <w:t xml:space="preserve"> </w:t>
      </w:r>
      <w:r>
        <w:t>already attempted, as compared to a new larger authority soon to replace it. The</w:t>
      </w:r>
      <w:r>
        <w:rPr>
          <w:shd w:val="clear" w:color="auto" w:fill="auto"/>
        </w:rPr>
        <w:t xml:space="preserve"> </w:t>
      </w:r>
      <w:r>
        <w:t>current Vision talks about a balanced approach to planning. However, one comment</w:t>
      </w:r>
      <w:r>
        <w:rPr>
          <w:shd w:val="clear" w:color="auto" w:fill="auto"/>
        </w:rPr>
        <w:t xml:space="preserve"> </w:t>
      </w:r>
      <w:r>
        <w:t>on the first failed Tandridge local plan outlined a breakdown of Green Belt sites</w:t>
      </w:r>
      <w:r>
        <w:rPr>
          <w:shd w:val="clear" w:color="auto" w:fill="auto"/>
        </w:rPr>
        <w:t xml:space="preserve"> </w:t>
      </w:r>
      <w:r>
        <w:t xml:space="preserve">considered and the number </w:t>
      </w:r>
      <w:proofErr w:type="gramStart"/>
      <w:r>
        <w:t>actually recommended</w:t>
      </w:r>
      <w:proofErr w:type="gramEnd"/>
      <w:r>
        <w:t xml:space="preserve"> for release from Green Belt</w:t>
      </w:r>
      <w:r>
        <w:rPr>
          <w:shd w:val="clear" w:color="auto" w:fill="auto"/>
        </w:rPr>
        <w:t xml:space="preserve"> </w:t>
      </w:r>
      <w:r>
        <w:t xml:space="preserve">status as </w:t>
      </w:r>
      <w:proofErr w:type="gramStart"/>
      <w:r>
        <w:t>follows:-</w:t>
      </w:r>
      <w:proofErr w:type="gramEnd"/>
      <w:r>
        <w:rPr>
          <w:shd w:val="clear" w:color="auto" w:fill="auto"/>
        </w:rPr>
        <w:t xml:space="preserve">  </w:t>
      </w:r>
    </w:p>
    <w:p w14:paraId="2BE3E1BF" w14:textId="77777777" w:rsidR="00624D11" w:rsidRDefault="00000000">
      <w:pPr>
        <w:spacing w:after="16" w:line="267" w:lineRule="auto"/>
        <w:ind w:left="9"/>
      </w:pPr>
      <w:proofErr w:type="gramStart"/>
      <w:r>
        <w:rPr>
          <w:shd w:val="clear" w:color="auto" w:fill="auto"/>
        </w:rPr>
        <w:t>Caterham  1</w:t>
      </w:r>
      <w:proofErr w:type="gramEnd"/>
      <w:r>
        <w:rPr>
          <w:shd w:val="clear" w:color="auto" w:fill="auto"/>
        </w:rPr>
        <w:t xml:space="preserve"> out of 7 sites  </w:t>
      </w:r>
    </w:p>
    <w:p w14:paraId="60583866" w14:textId="77777777" w:rsidR="00624D11" w:rsidRDefault="00000000">
      <w:pPr>
        <w:spacing w:after="13" w:line="267" w:lineRule="auto"/>
        <w:ind w:left="9" w:right="5215"/>
      </w:pPr>
      <w:r>
        <w:rPr>
          <w:shd w:val="clear" w:color="auto" w:fill="auto"/>
        </w:rPr>
        <w:t xml:space="preserve">Godstone   1 out of 6 </w:t>
      </w:r>
      <w:proofErr w:type="gramStart"/>
      <w:r>
        <w:rPr>
          <w:shd w:val="clear" w:color="auto" w:fill="auto"/>
        </w:rPr>
        <w:t>sites  Lingfield</w:t>
      </w:r>
      <w:proofErr w:type="gramEnd"/>
      <w:r>
        <w:rPr>
          <w:shd w:val="clear" w:color="auto" w:fill="auto"/>
        </w:rPr>
        <w:t xml:space="preserve">     1 out of 4 sites  </w:t>
      </w:r>
    </w:p>
    <w:p w14:paraId="33787CFE" w14:textId="77777777" w:rsidR="00624D11" w:rsidRDefault="00000000">
      <w:pPr>
        <w:spacing w:after="11" w:line="267" w:lineRule="auto"/>
        <w:ind w:left="9"/>
      </w:pPr>
      <w:r>
        <w:rPr>
          <w:shd w:val="clear" w:color="auto" w:fill="auto"/>
        </w:rPr>
        <w:t xml:space="preserve">Oxted         1 out of 7 sites  </w:t>
      </w:r>
    </w:p>
    <w:p w14:paraId="305FF13E" w14:textId="77777777" w:rsidR="00624D11" w:rsidRDefault="00000000">
      <w:pPr>
        <w:spacing w:after="15" w:line="267" w:lineRule="auto"/>
        <w:ind w:left="9"/>
      </w:pPr>
      <w:r>
        <w:rPr>
          <w:shd w:val="clear" w:color="auto" w:fill="auto"/>
        </w:rPr>
        <w:t xml:space="preserve">Smallfield   4 out of 10 sites  </w:t>
      </w:r>
    </w:p>
    <w:p w14:paraId="6BB6B09C" w14:textId="77777777" w:rsidR="00624D11" w:rsidRDefault="00000000">
      <w:pPr>
        <w:spacing w:after="1" w:line="267" w:lineRule="auto"/>
        <w:ind w:left="9"/>
      </w:pPr>
      <w:proofErr w:type="gramStart"/>
      <w:r>
        <w:rPr>
          <w:shd w:val="clear" w:color="auto" w:fill="auto"/>
        </w:rPr>
        <w:t>Warlingham  7</w:t>
      </w:r>
      <w:proofErr w:type="gramEnd"/>
      <w:r>
        <w:rPr>
          <w:shd w:val="clear" w:color="auto" w:fill="auto"/>
        </w:rPr>
        <w:t xml:space="preserve"> out of 11 sites Whyteleafe   </w:t>
      </w:r>
    </w:p>
    <w:p w14:paraId="5AA24FC0" w14:textId="77777777" w:rsidR="00624D11" w:rsidRDefault="00000000">
      <w:pPr>
        <w:spacing w:after="11" w:line="267" w:lineRule="auto"/>
        <w:ind w:left="9"/>
      </w:pPr>
      <w:r>
        <w:rPr>
          <w:shd w:val="clear" w:color="auto" w:fill="auto"/>
        </w:rPr>
        <w:t xml:space="preserve">0 out of 1 site  </w:t>
      </w:r>
    </w:p>
    <w:p w14:paraId="1FDA54FD" w14:textId="77777777" w:rsidR="00624D11" w:rsidRDefault="00000000">
      <w:pPr>
        <w:spacing w:after="9" w:line="267" w:lineRule="auto"/>
        <w:ind w:left="9" w:right="886"/>
      </w:pPr>
      <w:r>
        <w:rPr>
          <w:rFonts w:ascii="Calibri" w:eastAsia="Calibri" w:hAnsi="Calibri" w:cs="Calibri"/>
          <w:noProof/>
          <w:sz w:val="22"/>
          <w:shd w:val="clear" w:color="auto" w:fill="auto"/>
        </w:rPr>
        <mc:AlternateContent>
          <mc:Choice Requires="wpg">
            <w:drawing>
              <wp:anchor distT="0" distB="0" distL="114300" distR="114300" simplePos="0" relativeHeight="251658240" behindDoc="1" locked="0" layoutInCell="1" allowOverlap="1" wp14:anchorId="262817C7" wp14:editId="6B24FD2A">
                <wp:simplePos x="0" y="0"/>
                <wp:positionH relativeFrom="column">
                  <wp:posOffset>8839</wp:posOffset>
                </wp:positionH>
                <wp:positionV relativeFrom="paragraph">
                  <wp:posOffset>-1291002</wp:posOffset>
                </wp:positionV>
                <wp:extent cx="4972685" cy="1579246"/>
                <wp:effectExtent l="0" t="0" r="0" b="0"/>
                <wp:wrapNone/>
                <wp:docPr id="25392" name="Group 25392"/>
                <wp:cNvGraphicFramePr/>
                <a:graphic xmlns:a="http://schemas.openxmlformats.org/drawingml/2006/main">
                  <a:graphicData uri="http://schemas.microsoft.com/office/word/2010/wordprocessingGroup">
                    <wpg:wgp>
                      <wpg:cNvGrpSpPr/>
                      <wpg:grpSpPr>
                        <a:xfrm>
                          <a:off x="0" y="0"/>
                          <a:ext cx="4972685" cy="1579246"/>
                          <a:chOff x="0" y="0"/>
                          <a:chExt cx="4972685" cy="1579246"/>
                        </a:xfrm>
                      </wpg:grpSpPr>
                      <wps:wsp>
                        <wps:cNvPr id="28566" name="Shape 28566"/>
                        <wps:cNvSpPr/>
                        <wps:spPr>
                          <a:xfrm>
                            <a:off x="0" y="0"/>
                            <a:ext cx="1743964" cy="177039"/>
                          </a:xfrm>
                          <a:custGeom>
                            <a:avLst/>
                            <a:gdLst/>
                            <a:ahLst/>
                            <a:cxnLst/>
                            <a:rect l="0" t="0" r="0" b="0"/>
                            <a:pathLst>
                              <a:path w="1743964" h="177039">
                                <a:moveTo>
                                  <a:pt x="0" y="0"/>
                                </a:moveTo>
                                <a:lnTo>
                                  <a:pt x="1743964" y="0"/>
                                </a:lnTo>
                                <a:lnTo>
                                  <a:pt x="1743964" y="177039"/>
                                </a:lnTo>
                                <a:lnTo>
                                  <a:pt x="0" y="177039"/>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8567" name="Shape 28567"/>
                        <wps:cNvSpPr/>
                        <wps:spPr>
                          <a:xfrm>
                            <a:off x="0" y="177039"/>
                            <a:ext cx="1780540" cy="173735"/>
                          </a:xfrm>
                          <a:custGeom>
                            <a:avLst/>
                            <a:gdLst/>
                            <a:ahLst/>
                            <a:cxnLst/>
                            <a:rect l="0" t="0" r="0" b="0"/>
                            <a:pathLst>
                              <a:path w="1780540" h="173735">
                                <a:moveTo>
                                  <a:pt x="0" y="0"/>
                                </a:moveTo>
                                <a:lnTo>
                                  <a:pt x="1780540" y="0"/>
                                </a:lnTo>
                                <a:lnTo>
                                  <a:pt x="1780540" y="173735"/>
                                </a:lnTo>
                                <a:lnTo>
                                  <a:pt x="0" y="17373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8568" name="Shape 28568"/>
                        <wps:cNvSpPr/>
                        <wps:spPr>
                          <a:xfrm>
                            <a:off x="0" y="350774"/>
                            <a:ext cx="1771396" cy="176785"/>
                          </a:xfrm>
                          <a:custGeom>
                            <a:avLst/>
                            <a:gdLst/>
                            <a:ahLst/>
                            <a:cxnLst/>
                            <a:rect l="0" t="0" r="0" b="0"/>
                            <a:pathLst>
                              <a:path w="1771396" h="176785">
                                <a:moveTo>
                                  <a:pt x="0" y="0"/>
                                </a:moveTo>
                                <a:lnTo>
                                  <a:pt x="1771396" y="0"/>
                                </a:lnTo>
                                <a:lnTo>
                                  <a:pt x="1771396" y="176785"/>
                                </a:lnTo>
                                <a:lnTo>
                                  <a:pt x="0" y="17678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8569" name="Shape 28569"/>
                        <wps:cNvSpPr/>
                        <wps:spPr>
                          <a:xfrm>
                            <a:off x="0" y="527559"/>
                            <a:ext cx="1780540" cy="173609"/>
                          </a:xfrm>
                          <a:custGeom>
                            <a:avLst/>
                            <a:gdLst/>
                            <a:ahLst/>
                            <a:cxnLst/>
                            <a:rect l="0" t="0" r="0" b="0"/>
                            <a:pathLst>
                              <a:path w="1780540" h="173609">
                                <a:moveTo>
                                  <a:pt x="0" y="0"/>
                                </a:moveTo>
                                <a:lnTo>
                                  <a:pt x="1780540" y="0"/>
                                </a:lnTo>
                                <a:lnTo>
                                  <a:pt x="1780540" y="173609"/>
                                </a:lnTo>
                                <a:lnTo>
                                  <a:pt x="0" y="173609"/>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8570" name="Shape 28570"/>
                        <wps:cNvSpPr/>
                        <wps:spPr>
                          <a:xfrm>
                            <a:off x="0" y="701167"/>
                            <a:ext cx="1863090" cy="176784"/>
                          </a:xfrm>
                          <a:custGeom>
                            <a:avLst/>
                            <a:gdLst/>
                            <a:ahLst/>
                            <a:cxnLst/>
                            <a:rect l="0" t="0" r="0" b="0"/>
                            <a:pathLst>
                              <a:path w="1863090" h="176784">
                                <a:moveTo>
                                  <a:pt x="0" y="0"/>
                                </a:moveTo>
                                <a:lnTo>
                                  <a:pt x="1863090" y="0"/>
                                </a:lnTo>
                                <a:lnTo>
                                  <a:pt x="1863090" y="176784"/>
                                </a:lnTo>
                                <a:lnTo>
                                  <a:pt x="0" y="17678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8571" name="Shape 28571"/>
                        <wps:cNvSpPr/>
                        <wps:spPr>
                          <a:xfrm>
                            <a:off x="0" y="877951"/>
                            <a:ext cx="1957578" cy="173737"/>
                          </a:xfrm>
                          <a:custGeom>
                            <a:avLst/>
                            <a:gdLst/>
                            <a:ahLst/>
                            <a:cxnLst/>
                            <a:rect l="0" t="0" r="0" b="0"/>
                            <a:pathLst>
                              <a:path w="1957578" h="173737">
                                <a:moveTo>
                                  <a:pt x="0" y="0"/>
                                </a:moveTo>
                                <a:lnTo>
                                  <a:pt x="1957578" y="0"/>
                                </a:lnTo>
                                <a:lnTo>
                                  <a:pt x="1957578" y="173737"/>
                                </a:lnTo>
                                <a:lnTo>
                                  <a:pt x="0" y="173737"/>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8572" name="Shape 28572"/>
                        <wps:cNvSpPr/>
                        <wps:spPr>
                          <a:xfrm>
                            <a:off x="0" y="1051688"/>
                            <a:ext cx="1804924" cy="176784"/>
                          </a:xfrm>
                          <a:custGeom>
                            <a:avLst/>
                            <a:gdLst/>
                            <a:ahLst/>
                            <a:cxnLst/>
                            <a:rect l="0" t="0" r="0" b="0"/>
                            <a:pathLst>
                              <a:path w="1804924" h="176784">
                                <a:moveTo>
                                  <a:pt x="0" y="0"/>
                                </a:moveTo>
                                <a:lnTo>
                                  <a:pt x="1804924" y="0"/>
                                </a:lnTo>
                                <a:lnTo>
                                  <a:pt x="1804924" y="176784"/>
                                </a:lnTo>
                                <a:lnTo>
                                  <a:pt x="0" y="17678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8573" name="Shape 28573"/>
                        <wps:cNvSpPr/>
                        <wps:spPr>
                          <a:xfrm>
                            <a:off x="0" y="1228472"/>
                            <a:ext cx="2015490" cy="173990"/>
                          </a:xfrm>
                          <a:custGeom>
                            <a:avLst/>
                            <a:gdLst/>
                            <a:ahLst/>
                            <a:cxnLst/>
                            <a:rect l="0" t="0" r="0" b="0"/>
                            <a:pathLst>
                              <a:path w="2015490" h="173990">
                                <a:moveTo>
                                  <a:pt x="0" y="0"/>
                                </a:moveTo>
                                <a:lnTo>
                                  <a:pt x="2015490" y="0"/>
                                </a:lnTo>
                                <a:lnTo>
                                  <a:pt x="2015490" y="173990"/>
                                </a:lnTo>
                                <a:lnTo>
                                  <a:pt x="0" y="17399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8574" name="Shape 28574"/>
                        <wps:cNvSpPr/>
                        <wps:spPr>
                          <a:xfrm>
                            <a:off x="0" y="1402462"/>
                            <a:ext cx="4972685" cy="176784"/>
                          </a:xfrm>
                          <a:custGeom>
                            <a:avLst/>
                            <a:gdLst/>
                            <a:ahLst/>
                            <a:cxnLst/>
                            <a:rect l="0" t="0" r="0" b="0"/>
                            <a:pathLst>
                              <a:path w="4972685" h="176784">
                                <a:moveTo>
                                  <a:pt x="0" y="0"/>
                                </a:moveTo>
                                <a:lnTo>
                                  <a:pt x="4972685" y="0"/>
                                </a:lnTo>
                                <a:lnTo>
                                  <a:pt x="4972685" y="176784"/>
                                </a:lnTo>
                                <a:lnTo>
                                  <a:pt x="0" y="17678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25392" style="width:391.55pt;height:124.35pt;position:absolute;z-index:-2147483644;mso-position-horizontal-relative:text;mso-position-horizontal:absolute;margin-left:0.695999pt;mso-position-vertical-relative:text;margin-top:-101.654pt;" coordsize="49726,15792">
                <v:shape id="Shape 28575" style="position:absolute;width:17439;height:1770;left:0;top:0;" coordsize="1743964,177039" path="m0,0l1743964,0l1743964,177039l0,177039l0,0">
                  <v:stroke weight="0pt" endcap="flat" joinstyle="miter" miterlimit="10" on="false" color="#000000" opacity="0"/>
                  <v:fill on="true" color="#00ff00"/>
                </v:shape>
                <v:shape id="Shape 28576" style="position:absolute;width:17805;height:1737;left:0;top:1770;" coordsize="1780540,173735" path="m0,0l1780540,0l1780540,173735l0,173735l0,0">
                  <v:stroke weight="0pt" endcap="flat" joinstyle="miter" miterlimit="10" on="false" color="#000000" opacity="0"/>
                  <v:fill on="true" color="#00ff00"/>
                </v:shape>
                <v:shape id="Shape 28577" style="position:absolute;width:17713;height:1767;left:0;top:3507;" coordsize="1771396,176785" path="m0,0l1771396,0l1771396,176785l0,176785l0,0">
                  <v:stroke weight="0pt" endcap="flat" joinstyle="miter" miterlimit="10" on="false" color="#000000" opacity="0"/>
                  <v:fill on="true" color="#00ff00"/>
                </v:shape>
                <v:shape id="Shape 28578" style="position:absolute;width:17805;height:1736;left:0;top:5275;" coordsize="1780540,173609" path="m0,0l1780540,0l1780540,173609l0,173609l0,0">
                  <v:stroke weight="0pt" endcap="flat" joinstyle="miter" miterlimit="10" on="false" color="#000000" opacity="0"/>
                  <v:fill on="true" color="#00ff00"/>
                </v:shape>
                <v:shape id="Shape 28579" style="position:absolute;width:18630;height:1767;left:0;top:7011;" coordsize="1863090,176784" path="m0,0l1863090,0l1863090,176784l0,176784l0,0">
                  <v:stroke weight="0pt" endcap="flat" joinstyle="miter" miterlimit="10" on="false" color="#000000" opacity="0"/>
                  <v:fill on="true" color="#00ff00"/>
                </v:shape>
                <v:shape id="Shape 28580" style="position:absolute;width:19575;height:1737;left:0;top:8779;" coordsize="1957578,173737" path="m0,0l1957578,0l1957578,173737l0,173737l0,0">
                  <v:stroke weight="0pt" endcap="flat" joinstyle="miter" miterlimit="10" on="false" color="#000000" opacity="0"/>
                  <v:fill on="true" color="#00ff00"/>
                </v:shape>
                <v:shape id="Shape 28581" style="position:absolute;width:18049;height:1767;left:0;top:10516;" coordsize="1804924,176784" path="m0,0l1804924,0l1804924,176784l0,176784l0,0">
                  <v:stroke weight="0pt" endcap="flat" joinstyle="miter" miterlimit="10" on="false" color="#000000" opacity="0"/>
                  <v:fill on="true" color="#00ff00"/>
                </v:shape>
                <v:shape id="Shape 28582" style="position:absolute;width:20154;height:1739;left:0;top:12284;" coordsize="2015490,173990" path="m0,0l2015490,0l2015490,173990l0,173990l0,0">
                  <v:stroke weight="0pt" endcap="flat" joinstyle="miter" miterlimit="10" on="false" color="#000000" opacity="0"/>
                  <v:fill on="true" color="#00ff00"/>
                </v:shape>
                <v:shape id="Shape 28583" style="position:absolute;width:49726;height:1767;left:0;top:14024;" coordsize="4972685,176784" path="m0,0l4972685,0l4972685,176784l0,176784l0,0">
                  <v:stroke weight="0pt" endcap="flat" joinstyle="miter" miterlimit="10" on="false" color="#000000" opacity="0"/>
                  <v:fill on="true" color="#00ff00"/>
                </v:shape>
              </v:group>
            </w:pict>
          </mc:Fallback>
        </mc:AlternateContent>
      </w:r>
      <w:r>
        <w:rPr>
          <w:shd w:val="clear" w:color="auto" w:fill="auto"/>
        </w:rPr>
        <w:t xml:space="preserve">The rest        4 out of 10 sites. Woldingham despite having a train station and proximity to the A22, none.  </w:t>
      </w:r>
    </w:p>
    <w:p w14:paraId="15FB3864" w14:textId="77777777" w:rsidR="00624D11" w:rsidRDefault="00000000">
      <w:pPr>
        <w:spacing w:after="0" w:line="259" w:lineRule="auto"/>
        <w:ind w:left="14" w:firstLine="0"/>
      </w:pPr>
      <w:r>
        <w:rPr>
          <w:shd w:val="clear" w:color="auto" w:fill="auto"/>
        </w:rPr>
        <w:lastRenderedPageBreak/>
        <w:t xml:space="preserve">  </w:t>
      </w:r>
    </w:p>
    <w:p w14:paraId="61AF1CEF" w14:textId="77777777" w:rsidR="00624D11" w:rsidRDefault="00000000">
      <w:pPr>
        <w:ind w:left="9"/>
      </w:pPr>
      <w:proofErr w:type="gramStart"/>
      <w:r>
        <w:t>So</w:t>
      </w:r>
      <w:proofErr w:type="gramEnd"/>
      <w:r>
        <w:t xml:space="preserve"> for the whole of Tandridge, Warlingham was targeted with 38% of the Green Belt</w:t>
      </w:r>
      <w:r>
        <w:rPr>
          <w:shd w:val="clear" w:color="auto" w:fill="auto"/>
        </w:rPr>
        <w:t xml:space="preserve"> </w:t>
      </w:r>
      <w:r>
        <w:t>sites that were recommended for release.</w:t>
      </w:r>
      <w:r>
        <w:rPr>
          <w:shd w:val="clear" w:color="auto" w:fill="auto"/>
        </w:rPr>
        <w:t xml:space="preserve">  </w:t>
      </w:r>
    </w:p>
    <w:p w14:paraId="15F5D70A" w14:textId="77777777" w:rsidR="00624D11" w:rsidRDefault="00000000">
      <w:pPr>
        <w:ind w:left="9"/>
      </w:pPr>
      <w:r>
        <w:t>This meant that Warlingham was targeted with 400 dwellings, which was more than</w:t>
      </w:r>
      <w:r>
        <w:rPr>
          <w:shd w:val="clear" w:color="auto" w:fill="auto"/>
        </w:rPr>
        <w:t xml:space="preserve"> </w:t>
      </w:r>
      <w:r>
        <w:t>half of the total 768 homes allocated in the then plan to all similar settlements in the</w:t>
      </w:r>
      <w:r>
        <w:rPr>
          <w:shd w:val="clear" w:color="auto" w:fill="auto"/>
        </w:rPr>
        <w:t xml:space="preserve"> </w:t>
      </w:r>
      <w:r>
        <w:t>district.</w:t>
      </w:r>
      <w:r>
        <w:rPr>
          <w:shd w:val="clear" w:color="auto" w:fill="auto"/>
        </w:rPr>
        <w:t xml:space="preserve">   </w:t>
      </w:r>
    </w:p>
    <w:p w14:paraId="134768C9" w14:textId="77777777" w:rsidR="00624D11" w:rsidRDefault="00000000">
      <w:pPr>
        <w:spacing w:after="102"/>
        <w:ind w:left="9"/>
      </w:pPr>
      <w:r>
        <w:t>Then at the second failed draft under the Residents Alliance (OLRG) and others, an</w:t>
      </w:r>
      <w:r>
        <w:rPr>
          <w:shd w:val="clear" w:color="auto" w:fill="auto"/>
        </w:rPr>
        <w:t xml:space="preserve"> </w:t>
      </w:r>
      <w:r>
        <w:t>increase of 50 per cent was imposed on Warlingham’s encircling Green Belt, taking</w:t>
      </w:r>
      <w:r>
        <w:rPr>
          <w:shd w:val="clear" w:color="auto" w:fill="auto"/>
        </w:rPr>
        <w:t xml:space="preserve"> </w:t>
      </w:r>
      <w:r>
        <w:t>the total targeted dwellings to over 600, while at Oxted only seven houses were</w:t>
      </w:r>
      <w:r>
        <w:rPr>
          <w:shd w:val="clear" w:color="auto" w:fill="auto"/>
        </w:rPr>
        <w:t xml:space="preserve"> </w:t>
      </w:r>
      <w:r>
        <w:t>added to the 110 on Green Belt at Hurst Green, which isn’t part of Oxted proper</w:t>
      </w:r>
      <w:r>
        <w:rPr>
          <w:shd w:val="clear" w:color="auto" w:fill="auto"/>
        </w:rPr>
        <w:t xml:space="preserve"> </w:t>
      </w:r>
      <w:r>
        <w:t>anyway. Woldingham with its train station and access to the A22 had no dwellings</w:t>
      </w:r>
      <w:r>
        <w:rPr>
          <w:shd w:val="clear" w:color="auto" w:fill="auto"/>
        </w:rPr>
        <w:t xml:space="preserve"> </w:t>
      </w:r>
      <w:r>
        <w:t>assigned to it. This is clearly inconsistent with the current Vision, with balanced</w:t>
      </w:r>
      <w:r>
        <w:rPr>
          <w:shd w:val="clear" w:color="auto" w:fill="auto"/>
        </w:rPr>
        <w:t xml:space="preserve"> </w:t>
      </w:r>
      <w:r>
        <w:t>planning and with the concept of sustainability.</w:t>
      </w:r>
      <w:r>
        <w:rPr>
          <w:shd w:val="clear" w:color="auto" w:fill="auto"/>
        </w:rPr>
        <w:t xml:space="preserve">    </w:t>
      </w:r>
    </w:p>
    <w:p w14:paraId="358BABCE" w14:textId="77777777" w:rsidR="00624D11" w:rsidRDefault="00000000">
      <w:pPr>
        <w:ind w:left="9"/>
      </w:pPr>
      <w:r>
        <w:t>This situation has meant that Warlingham has seen recent speculative development</w:t>
      </w:r>
      <w:r>
        <w:rPr>
          <w:shd w:val="clear" w:color="auto" w:fill="auto"/>
        </w:rPr>
        <w:t xml:space="preserve"> </w:t>
      </w:r>
      <w:r>
        <w:t>of large sites in its vicinity totalling 295 dwellings built or approved (see answer 33),</w:t>
      </w:r>
      <w:r>
        <w:rPr>
          <w:shd w:val="clear" w:color="auto" w:fill="auto"/>
        </w:rPr>
        <w:t xml:space="preserve"> </w:t>
      </w:r>
      <w:r>
        <w:t xml:space="preserve">and this existing inflated rate of building needs to </w:t>
      </w:r>
      <w:proofErr w:type="gramStart"/>
      <w:r>
        <w:t>borne</w:t>
      </w:r>
      <w:proofErr w:type="gramEnd"/>
      <w:r>
        <w:t xml:space="preserve"> in mind when a new local</w:t>
      </w:r>
      <w:r>
        <w:rPr>
          <w:shd w:val="clear" w:color="auto" w:fill="auto"/>
        </w:rPr>
        <w:t xml:space="preserve"> </w:t>
      </w:r>
      <w:r>
        <w:t>plan is brought forward. This high local rate of development, the pressure it is</w:t>
      </w:r>
      <w:r>
        <w:rPr>
          <w:shd w:val="clear" w:color="auto" w:fill="auto"/>
        </w:rPr>
        <w:t xml:space="preserve"> </w:t>
      </w:r>
      <w:r>
        <w:t>causing on traffic and parking, and the fact that a local plan process is now</w:t>
      </w:r>
      <w:r>
        <w:rPr>
          <w:shd w:val="clear" w:color="auto" w:fill="auto"/>
        </w:rPr>
        <w:t xml:space="preserve"> </w:t>
      </w:r>
      <w:r>
        <w:t>underway</w:t>
      </w:r>
      <w:r>
        <w:rPr>
          <w:shd w:val="clear" w:color="auto" w:fill="auto"/>
        </w:rPr>
        <w:t xml:space="preserve"> </w:t>
      </w:r>
      <w:r>
        <w:t>might also provide strong reasons for the local authority to resist further</w:t>
      </w:r>
      <w:r>
        <w:rPr>
          <w:shd w:val="clear" w:color="auto" w:fill="auto"/>
        </w:rPr>
        <w:t xml:space="preserve"> </w:t>
      </w:r>
      <w:r>
        <w:t>speculative</w:t>
      </w:r>
      <w:r>
        <w:rPr>
          <w:shd w:val="clear" w:color="auto" w:fill="auto"/>
        </w:rPr>
        <w:t xml:space="preserve"> </w:t>
      </w:r>
      <w:r>
        <w:t>applications or appeals to develop sites around Warlingham until a local</w:t>
      </w:r>
      <w:r>
        <w:rPr>
          <w:shd w:val="clear" w:color="auto" w:fill="auto"/>
        </w:rPr>
        <w:t xml:space="preserve"> </w:t>
      </w:r>
      <w:r>
        <w:t>plan is in</w:t>
      </w:r>
      <w:r>
        <w:rPr>
          <w:shd w:val="clear" w:color="auto" w:fill="auto"/>
        </w:rPr>
        <w:t xml:space="preserve"> </w:t>
      </w:r>
      <w:r>
        <w:t>place. House building in the area was already higher than predicted by the</w:t>
      </w:r>
      <w:r>
        <w:rPr>
          <w:shd w:val="clear" w:color="auto" w:fill="auto"/>
        </w:rPr>
        <w:t xml:space="preserve"> </w:t>
      </w:r>
      <w:r>
        <w:t>Core Plan</w:t>
      </w:r>
      <w:r>
        <w:rPr>
          <w:shd w:val="clear" w:color="auto" w:fill="auto"/>
        </w:rPr>
        <w:t xml:space="preserve"> </w:t>
      </w:r>
      <w:r>
        <w:t>anyway. Warlingham has, in that sense, already done its bit, or a good</w:t>
      </w:r>
      <w:r>
        <w:rPr>
          <w:shd w:val="clear" w:color="auto" w:fill="auto"/>
        </w:rPr>
        <w:t xml:space="preserve"> </w:t>
      </w:r>
      <w:r>
        <w:t>part of it, and</w:t>
      </w:r>
      <w:r>
        <w:rPr>
          <w:shd w:val="clear" w:color="auto" w:fill="auto"/>
        </w:rPr>
        <w:t xml:space="preserve"> </w:t>
      </w:r>
      <w:r>
        <w:t>should not be subjected to yet more disproportionate development</w:t>
      </w:r>
      <w:r>
        <w:rPr>
          <w:shd w:val="clear" w:color="auto" w:fill="auto"/>
        </w:rPr>
        <w:t xml:space="preserve"> </w:t>
      </w:r>
      <w:r>
        <w:t>relative to the rest</w:t>
      </w:r>
      <w:r>
        <w:rPr>
          <w:shd w:val="clear" w:color="auto" w:fill="auto"/>
        </w:rPr>
        <w:t xml:space="preserve"> </w:t>
      </w:r>
      <w:r>
        <w:t>of Tandridge, which will further strain its already congested</w:t>
      </w:r>
      <w:r>
        <w:rPr>
          <w:shd w:val="clear" w:color="auto" w:fill="auto"/>
        </w:rPr>
        <w:t xml:space="preserve"> </w:t>
      </w:r>
      <w:r>
        <w:t>infrastructure.</w:t>
      </w:r>
      <w:r>
        <w:rPr>
          <w:shd w:val="clear" w:color="auto" w:fill="auto"/>
        </w:rPr>
        <w:t xml:space="preserve">  </w:t>
      </w:r>
    </w:p>
    <w:p w14:paraId="4A4ACDEF" w14:textId="77777777" w:rsidR="00624D11" w:rsidRDefault="00000000">
      <w:pPr>
        <w:numPr>
          <w:ilvl w:val="0"/>
          <w:numId w:val="5"/>
        </w:numPr>
        <w:spacing w:after="216" w:line="267" w:lineRule="auto"/>
        <w:ind w:hanging="360"/>
      </w:pPr>
      <w:r>
        <w:rPr>
          <w:shd w:val="clear" w:color="auto" w:fill="auto"/>
        </w:rPr>
        <w:t xml:space="preserve">8. When deciding where new development should happen, please rank what matters most when choosing locations. Please rank from 1 - highest priority to 7 - lowest priority:  </w:t>
      </w:r>
    </w:p>
    <w:p w14:paraId="32CB2A55" w14:textId="77777777" w:rsidR="00624D11" w:rsidRDefault="00000000">
      <w:pPr>
        <w:numPr>
          <w:ilvl w:val="1"/>
          <w:numId w:val="5"/>
        </w:numPr>
        <w:spacing w:after="193" w:line="267" w:lineRule="auto"/>
        <w:ind w:hanging="360"/>
      </w:pPr>
      <w:r>
        <w:rPr>
          <w:shd w:val="clear" w:color="auto" w:fill="auto"/>
        </w:rPr>
        <w:t xml:space="preserve">Protecting landscape and countryside. </w:t>
      </w:r>
      <w:r>
        <w:t>2</w:t>
      </w:r>
      <w:r>
        <w:rPr>
          <w:shd w:val="clear" w:color="auto" w:fill="auto"/>
        </w:rPr>
        <w:t xml:space="preserve">  </w:t>
      </w:r>
    </w:p>
    <w:p w14:paraId="3723D6EC" w14:textId="77777777" w:rsidR="00624D11" w:rsidRDefault="00000000">
      <w:pPr>
        <w:spacing w:after="228" w:line="259" w:lineRule="auto"/>
        <w:ind w:left="1455" w:firstLine="0"/>
      </w:pPr>
      <w:r>
        <w:rPr>
          <w:shd w:val="clear" w:color="auto" w:fill="auto"/>
        </w:rPr>
        <w:t xml:space="preserve">  </w:t>
      </w:r>
    </w:p>
    <w:p w14:paraId="74F8DF9E" w14:textId="77777777" w:rsidR="00624D11" w:rsidRDefault="00000000">
      <w:pPr>
        <w:numPr>
          <w:ilvl w:val="1"/>
          <w:numId w:val="5"/>
        </w:numPr>
        <w:spacing w:after="193" w:line="267" w:lineRule="auto"/>
        <w:ind w:hanging="360"/>
      </w:pPr>
      <w:r>
        <w:rPr>
          <w:shd w:val="clear" w:color="auto" w:fill="auto"/>
        </w:rPr>
        <w:t xml:space="preserve">Be near public transport. </w:t>
      </w:r>
      <w:r>
        <w:t>4</w:t>
      </w:r>
      <w:r>
        <w:rPr>
          <w:shd w:val="clear" w:color="auto" w:fill="auto"/>
        </w:rPr>
        <w:t xml:space="preserve"> </w:t>
      </w:r>
    </w:p>
    <w:p w14:paraId="0AA79FF8" w14:textId="77777777" w:rsidR="00624D11" w:rsidRDefault="00000000">
      <w:pPr>
        <w:spacing w:after="229" w:line="259" w:lineRule="auto"/>
        <w:ind w:left="2175" w:firstLine="0"/>
      </w:pPr>
      <w:r>
        <w:rPr>
          <w:shd w:val="clear" w:color="auto" w:fill="auto"/>
        </w:rPr>
        <w:t xml:space="preserve">  </w:t>
      </w:r>
    </w:p>
    <w:p w14:paraId="5BB0B267" w14:textId="77777777" w:rsidR="00624D11" w:rsidRDefault="00000000">
      <w:pPr>
        <w:numPr>
          <w:ilvl w:val="1"/>
          <w:numId w:val="5"/>
        </w:numPr>
        <w:spacing w:after="216" w:line="267" w:lineRule="auto"/>
        <w:ind w:hanging="360"/>
      </w:pPr>
      <w:r>
        <w:rPr>
          <w:shd w:val="clear" w:color="auto" w:fill="auto"/>
        </w:rPr>
        <w:t xml:space="preserve">Access to jobs. </w:t>
      </w:r>
      <w:r>
        <w:t>5</w:t>
      </w:r>
      <w:r>
        <w:rPr>
          <w:shd w:val="clear" w:color="auto" w:fill="auto"/>
        </w:rPr>
        <w:t xml:space="preserve">  </w:t>
      </w:r>
    </w:p>
    <w:p w14:paraId="24B8F3EF" w14:textId="77777777" w:rsidR="00624D11" w:rsidRDefault="00000000">
      <w:pPr>
        <w:spacing w:after="226" w:line="259" w:lineRule="auto"/>
        <w:ind w:left="2175" w:firstLine="0"/>
      </w:pPr>
      <w:r>
        <w:rPr>
          <w:shd w:val="clear" w:color="auto" w:fill="auto"/>
        </w:rPr>
        <w:t xml:space="preserve">  </w:t>
      </w:r>
    </w:p>
    <w:p w14:paraId="6672DB7C" w14:textId="77777777" w:rsidR="00624D11" w:rsidRDefault="00000000">
      <w:pPr>
        <w:numPr>
          <w:ilvl w:val="1"/>
          <w:numId w:val="5"/>
        </w:numPr>
        <w:spacing w:after="194" w:line="267" w:lineRule="auto"/>
        <w:ind w:hanging="360"/>
      </w:pPr>
      <w:r>
        <w:rPr>
          <w:shd w:val="clear" w:color="auto" w:fill="auto"/>
        </w:rPr>
        <w:t xml:space="preserve">Enough infrastructure (schools, healthcare, roads). </w:t>
      </w:r>
      <w:r>
        <w:t>3</w:t>
      </w:r>
      <w:r>
        <w:rPr>
          <w:shd w:val="clear" w:color="auto" w:fill="auto"/>
        </w:rPr>
        <w:t xml:space="preserve">  </w:t>
      </w:r>
    </w:p>
    <w:p w14:paraId="5F5AFEB5" w14:textId="77777777" w:rsidR="00624D11" w:rsidRDefault="00000000">
      <w:pPr>
        <w:spacing w:after="227" w:line="259" w:lineRule="auto"/>
        <w:ind w:left="2175" w:firstLine="0"/>
      </w:pPr>
      <w:r>
        <w:rPr>
          <w:shd w:val="clear" w:color="auto" w:fill="auto"/>
        </w:rPr>
        <w:t xml:space="preserve">  </w:t>
      </w:r>
    </w:p>
    <w:p w14:paraId="40EA5DB7" w14:textId="77777777" w:rsidR="00624D11" w:rsidRDefault="00000000">
      <w:pPr>
        <w:numPr>
          <w:ilvl w:val="1"/>
          <w:numId w:val="5"/>
        </w:numPr>
        <w:spacing w:after="216" w:line="267" w:lineRule="auto"/>
        <w:ind w:hanging="360"/>
      </w:pPr>
      <w:r>
        <w:rPr>
          <w:shd w:val="clear" w:color="auto" w:fill="auto"/>
        </w:rPr>
        <w:lastRenderedPageBreak/>
        <w:t xml:space="preserve">Affordable housing provision. </w:t>
      </w:r>
      <w:r>
        <w:t>7</w:t>
      </w:r>
      <w:r>
        <w:rPr>
          <w:shd w:val="clear" w:color="auto" w:fill="auto"/>
        </w:rPr>
        <w:t xml:space="preserve">  </w:t>
      </w:r>
    </w:p>
    <w:p w14:paraId="7A1A07E6" w14:textId="77777777" w:rsidR="00624D11" w:rsidRDefault="00000000">
      <w:pPr>
        <w:spacing w:after="222" w:line="259" w:lineRule="auto"/>
        <w:ind w:left="2175" w:firstLine="0"/>
      </w:pPr>
      <w:r>
        <w:rPr>
          <w:shd w:val="clear" w:color="auto" w:fill="auto"/>
        </w:rPr>
        <w:t xml:space="preserve">  </w:t>
      </w:r>
    </w:p>
    <w:p w14:paraId="53ADFB43" w14:textId="77777777" w:rsidR="00624D11" w:rsidRDefault="00000000">
      <w:pPr>
        <w:numPr>
          <w:ilvl w:val="1"/>
          <w:numId w:val="5"/>
        </w:numPr>
        <w:spacing w:after="194" w:line="267" w:lineRule="auto"/>
        <w:ind w:hanging="360"/>
      </w:pPr>
      <w:r>
        <w:rPr>
          <w:shd w:val="clear" w:color="auto" w:fill="auto"/>
        </w:rPr>
        <w:t xml:space="preserve">Use brownfield (previously developed) land. </w:t>
      </w:r>
      <w:r>
        <w:t>1</w:t>
      </w:r>
      <w:r>
        <w:rPr>
          <w:shd w:val="clear" w:color="auto" w:fill="auto"/>
        </w:rPr>
        <w:t xml:space="preserve">  </w:t>
      </w:r>
    </w:p>
    <w:p w14:paraId="548D2B28" w14:textId="77777777" w:rsidR="00624D11" w:rsidRDefault="00000000">
      <w:pPr>
        <w:spacing w:after="227" w:line="259" w:lineRule="auto"/>
        <w:ind w:left="2175" w:firstLine="0"/>
      </w:pPr>
      <w:r>
        <w:rPr>
          <w:shd w:val="clear" w:color="auto" w:fill="auto"/>
        </w:rPr>
        <w:t xml:space="preserve">  </w:t>
      </w:r>
    </w:p>
    <w:p w14:paraId="46BD7400" w14:textId="77777777" w:rsidR="00624D11" w:rsidRDefault="00000000">
      <w:pPr>
        <w:numPr>
          <w:ilvl w:val="1"/>
          <w:numId w:val="5"/>
        </w:numPr>
        <w:spacing w:after="193" w:line="267" w:lineRule="auto"/>
        <w:ind w:hanging="360"/>
      </w:pPr>
      <w:r>
        <w:rPr>
          <w:shd w:val="clear" w:color="auto" w:fill="auto"/>
        </w:rPr>
        <w:t>Access to open/green space</w:t>
      </w:r>
      <w:r>
        <w:t>. 6</w:t>
      </w:r>
      <w:r>
        <w:rPr>
          <w:shd w:val="clear" w:color="auto" w:fill="auto"/>
        </w:rPr>
        <w:t xml:space="preserve">  </w:t>
      </w:r>
    </w:p>
    <w:p w14:paraId="6D17EF00" w14:textId="77777777" w:rsidR="00624D11" w:rsidRDefault="00000000">
      <w:pPr>
        <w:spacing w:after="226" w:line="259" w:lineRule="auto"/>
        <w:ind w:left="2175" w:firstLine="0"/>
      </w:pPr>
      <w:r>
        <w:rPr>
          <w:shd w:val="clear" w:color="auto" w:fill="auto"/>
        </w:rPr>
        <w:t xml:space="preserve">  </w:t>
      </w:r>
    </w:p>
    <w:p w14:paraId="4A38CC62" w14:textId="77777777" w:rsidR="00624D11" w:rsidRDefault="00000000">
      <w:pPr>
        <w:numPr>
          <w:ilvl w:val="0"/>
          <w:numId w:val="5"/>
        </w:numPr>
        <w:spacing w:after="174" w:line="267" w:lineRule="auto"/>
        <w:ind w:hanging="360"/>
      </w:pPr>
      <w:r>
        <w:rPr>
          <w:shd w:val="clear" w:color="auto" w:fill="auto"/>
        </w:rPr>
        <w:t xml:space="preserve">9. Other options we should consider   </w:t>
      </w:r>
    </w:p>
    <w:p w14:paraId="0005AF56" w14:textId="77777777" w:rsidR="00624D11" w:rsidRDefault="00000000">
      <w:pPr>
        <w:ind w:left="9"/>
      </w:pPr>
      <w:r>
        <w:t>A key consideration seems to be to create jobs to support growth in housing,</w:t>
      </w:r>
      <w:r>
        <w:rPr>
          <w:shd w:val="clear" w:color="auto" w:fill="auto"/>
        </w:rPr>
        <w:t xml:space="preserve"> </w:t>
      </w:r>
      <w:r>
        <w:t>otherwise such growth will simply increase commuting and reliance on car travel</w:t>
      </w:r>
      <w:r>
        <w:rPr>
          <w:shd w:val="clear" w:color="auto" w:fill="auto"/>
        </w:rPr>
        <w:t xml:space="preserve"> </w:t>
      </w:r>
      <w:r>
        <w:t>contrary to local and national policy, see Vision pp. 9 and 10. Those locations where</w:t>
      </w:r>
      <w:r>
        <w:rPr>
          <w:shd w:val="clear" w:color="auto" w:fill="auto"/>
        </w:rPr>
        <w:t xml:space="preserve"> </w:t>
      </w:r>
      <w:r>
        <w:t xml:space="preserve">jobs can </w:t>
      </w:r>
      <w:proofErr w:type="spellStart"/>
      <w:r>
        <w:t>provably</w:t>
      </w:r>
      <w:proofErr w:type="spellEnd"/>
      <w:r>
        <w:t xml:space="preserve"> be created would be locations where housing might also be</w:t>
      </w:r>
      <w:r>
        <w:rPr>
          <w:shd w:val="clear" w:color="auto" w:fill="auto"/>
        </w:rPr>
        <w:t xml:space="preserve"> </w:t>
      </w:r>
      <w:r>
        <w:t>situated. The Vision lacks detail as to how jobs will be created, and arguably over</w:t>
      </w:r>
      <w:r>
        <w:rPr>
          <w:shd w:val="clear" w:color="auto" w:fill="auto"/>
        </w:rPr>
        <w:t xml:space="preserve"> </w:t>
      </w:r>
      <w:r>
        <w:t>relies on e-working and homeworking when not a little of the political rhetoric being</w:t>
      </w:r>
      <w:r>
        <w:rPr>
          <w:shd w:val="clear" w:color="auto" w:fill="auto"/>
        </w:rPr>
        <w:t xml:space="preserve"> </w:t>
      </w:r>
      <w:r>
        <w:t>bandied around now stresses going back into offices to work. In any case, this sort of</w:t>
      </w:r>
      <w:r>
        <w:rPr>
          <w:shd w:val="clear" w:color="auto" w:fill="auto"/>
        </w:rPr>
        <w:t xml:space="preserve"> </w:t>
      </w:r>
      <w:r>
        <w:t>working is almost certainly unlikely to be enough on its own to prevent increased car</w:t>
      </w:r>
      <w:r>
        <w:rPr>
          <w:shd w:val="clear" w:color="auto" w:fill="auto"/>
        </w:rPr>
        <w:t xml:space="preserve"> </w:t>
      </w:r>
      <w:r>
        <w:t>use, and explanations of how much of it will be created and where are lacking in the</w:t>
      </w:r>
      <w:r>
        <w:rPr>
          <w:shd w:val="clear" w:color="auto" w:fill="auto"/>
        </w:rPr>
        <w:t xml:space="preserve"> </w:t>
      </w:r>
      <w:r>
        <w:t>Vision. Convincing detail as to what other occupations are to be fostered, where and</w:t>
      </w:r>
      <w:r>
        <w:rPr>
          <w:shd w:val="clear" w:color="auto" w:fill="auto"/>
        </w:rPr>
        <w:t xml:space="preserve"> </w:t>
      </w:r>
      <w:r>
        <w:t>how much, seems lacking too, e.g. half a page on p. 15. Since this is a key point, the</w:t>
      </w:r>
      <w:r>
        <w:rPr>
          <w:shd w:val="clear" w:color="auto" w:fill="auto"/>
        </w:rPr>
        <w:t xml:space="preserve"> </w:t>
      </w:r>
      <w:r>
        <w:t>Vision should really spend more time and detail on it.</w:t>
      </w:r>
      <w:r>
        <w:rPr>
          <w:shd w:val="clear" w:color="auto" w:fill="auto"/>
        </w:rPr>
        <w:t xml:space="preserve">   </w:t>
      </w:r>
    </w:p>
    <w:p w14:paraId="752420A6" w14:textId="77777777" w:rsidR="00624D11" w:rsidRDefault="00000000">
      <w:pPr>
        <w:spacing w:after="178"/>
        <w:ind w:left="9"/>
      </w:pPr>
      <w:r>
        <w:t>We note that, contrary to what is stated on p. 15, Warlingham Green has seen</w:t>
      </w:r>
      <w:r>
        <w:rPr>
          <w:shd w:val="clear" w:color="auto" w:fill="auto"/>
        </w:rPr>
        <w:t xml:space="preserve"> </w:t>
      </w:r>
      <w:r>
        <w:t>business disappear to be replaced by more dwellings. These have inflated the</w:t>
      </w:r>
      <w:r>
        <w:rPr>
          <w:shd w:val="clear" w:color="auto" w:fill="auto"/>
        </w:rPr>
        <w:t xml:space="preserve"> </w:t>
      </w:r>
      <w:r>
        <w:t>housing figures in the Warlingham area, and along with them congestion, and need</w:t>
      </w:r>
      <w:r>
        <w:rPr>
          <w:shd w:val="clear" w:color="auto" w:fill="auto"/>
        </w:rPr>
        <w:t xml:space="preserve"> </w:t>
      </w:r>
      <w:r>
        <w:t xml:space="preserve">to be </w:t>
      </w:r>
      <w:proofErr w:type="gramStart"/>
      <w:r>
        <w:t>taken into account</w:t>
      </w:r>
      <w:proofErr w:type="gramEnd"/>
      <w:r>
        <w:t xml:space="preserve"> in any future local plan draft. Warlingham Green was never</w:t>
      </w:r>
      <w:r>
        <w:rPr>
          <w:shd w:val="clear" w:color="auto" w:fill="auto"/>
        </w:rPr>
        <w:t xml:space="preserve"> </w:t>
      </w:r>
      <w:r>
        <w:t>designed, in any case, to be a business centre. It was a village green, around which</w:t>
      </w:r>
      <w:r>
        <w:rPr>
          <w:shd w:val="clear" w:color="auto" w:fill="auto"/>
        </w:rPr>
        <w:t xml:space="preserve"> </w:t>
      </w:r>
      <w:r>
        <w:t>certain local services were clustered serving a limited population, that now mostly</w:t>
      </w:r>
      <w:r>
        <w:rPr>
          <w:shd w:val="clear" w:color="auto" w:fill="auto"/>
        </w:rPr>
        <w:t xml:space="preserve"> </w:t>
      </w:r>
      <w:r>
        <w:t>commutes elsewhere for work. It is clogged with traffic and obviously cannot be</w:t>
      </w:r>
      <w:r>
        <w:rPr>
          <w:shd w:val="clear" w:color="auto" w:fill="auto"/>
        </w:rPr>
        <w:t xml:space="preserve"> </w:t>
      </w:r>
      <w:r>
        <w:t>expanded to create job opportunities for artificially large population increases.</w:t>
      </w:r>
      <w:r>
        <w:rPr>
          <w:shd w:val="clear" w:color="auto" w:fill="auto"/>
        </w:rPr>
        <w:t xml:space="preserve">  </w:t>
      </w:r>
    </w:p>
    <w:p w14:paraId="0605792B" w14:textId="77777777" w:rsidR="00624D11" w:rsidRDefault="00000000">
      <w:pPr>
        <w:spacing w:after="174" w:line="267" w:lineRule="auto"/>
        <w:ind w:left="9"/>
      </w:pPr>
      <w:r>
        <w:rPr>
          <w:shd w:val="clear" w:color="auto" w:fill="auto"/>
        </w:rPr>
        <w:t xml:space="preserve">0 / 3000  </w:t>
      </w:r>
    </w:p>
    <w:p w14:paraId="1B062770" w14:textId="77777777" w:rsidR="00624D11" w:rsidRDefault="00000000">
      <w:pPr>
        <w:spacing w:after="222" w:line="259" w:lineRule="auto"/>
        <w:ind w:left="14" w:firstLine="0"/>
      </w:pPr>
      <w:r>
        <w:rPr>
          <w:shd w:val="clear" w:color="auto" w:fill="auto"/>
        </w:rPr>
        <w:t xml:space="preserve">  </w:t>
      </w:r>
    </w:p>
    <w:p w14:paraId="5623ABBC" w14:textId="77777777" w:rsidR="00624D11" w:rsidRDefault="00000000">
      <w:pPr>
        <w:numPr>
          <w:ilvl w:val="0"/>
          <w:numId w:val="6"/>
        </w:numPr>
        <w:spacing w:after="188" w:line="261" w:lineRule="auto"/>
        <w:ind w:hanging="360"/>
      </w:pPr>
      <w:r>
        <w:rPr>
          <w:b/>
          <w:shd w:val="clear" w:color="auto" w:fill="auto"/>
        </w:rPr>
        <w:t>Housing provision (what and where)</w:t>
      </w:r>
      <w:r>
        <w:rPr>
          <w:shd w:val="clear" w:color="auto" w:fill="auto"/>
        </w:rPr>
        <w:t xml:space="preserve">  </w:t>
      </w:r>
    </w:p>
    <w:p w14:paraId="3180200B" w14:textId="77777777" w:rsidR="00624D11" w:rsidRDefault="00000000">
      <w:pPr>
        <w:numPr>
          <w:ilvl w:val="0"/>
          <w:numId w:val="6"/>
        </w:numPr>
        <w:spacing w:after="168" w:line="267" w:lineRule="auto"/>
        <w:ind w:hanging="360"/>
      </w:pPr>
      <w:r>
        <w:rPr>
          <w:shd w:val="clear" w:color="auto" w:fill="auto"/>
        </w:rPr>
        <w:t xml:space="preserve">10. Which types of sites should we prioritise for new housing? (Please rank from 1 - highest priority to 5 - lowest priority)  </w:t>
      </w:r>
    </w:p>
    <w:p w14:paraId="1B5A0A2F" w14:textId="77777777" w:rsidR="00624D11" w:rsidRDefault="00000000">
      <w:pPr>
        <w:spacing w:after="223" w:line="259" w:lineRule="auto"/>
        <w:ind w:left="14" w:firstLine="0"/>
      </w:pPr>
      <w:r>
        <w:rPr>
          <w:shd w:val="clear" w:color="auto" w:fill="auto"/>
        </w:rPr>
        <w:t xml:space="preserve">  </w:t>
      </w:r>
    </w:p>
    <w:p w14:paraId="68456BC9" w14:textId="77777777" w:rsidR="00624D11" w:rsidRDefault="00000000">
      <w:pPr>
        <w:numPr>
          <w:ilvl w:val="2"/>
          <w:numId w:val="9"/>
        </w:numPr>
        <w:spacing w:after="216" w:line="267" w:lineRule="auto"/>
        <w:ind w:hanging="360"/>
      </w:pPr>
      <w:r>
        <w:rPr>
          <w:shd w:val="clear" w:color="auto" w:fill="auto"/>
        </w:rPr>
        <w:t xml:space="preserve">Brownfield or previously developed land. </w:t>
      </w:r>
      <w:r>
        <w:t>1</w:t>
      </w:r>
      <w:r>
        <w:rPr>
          <w:shd w:val="clear" w:color="auto" w:fill="auto"/>
        </w:rPr>
        <w:t xml:space="preserve">  </w:t>
      </w:r>
    </w:p>
    <w:p w14:paraId="4A44FF7F" w14:textId="77777777" w:rsidR="00624D11" w:rsidRDefault="00000000">
      <w:pPr>
        <w:spacing w:after="0" w:line="259" w:lineRule="auto"/>
        <w:ind w:left="2175" w:firstLine="0"/>
      </w:pPr>
      <w:r>
        <w:rPr>
          <w:shd w:val="clear" w:color="auto" w:fill="auto"/>
        </w:rPr>
        <w:lastRenderedPageBreak/>
        <w:t xml:space="preserve">  </w:t>
      </w:r>
    </w:p>
    <w:p w14:paraId="540A802E" w14:textId="77777777" w:rsidR="00624D11" w:rsidRDefault="00000000">
      <w:pPr>
        <w:numPr>
          <w:ilvl w:val="2"/>
          <w:numId w:val="9"/>
        </w:numPr>
        <w:spacing w:after="188" w:line="267" w:lineRule="auto"/>
        <w:ind w:hanging="360"/>
      </w:pPr>
      <w:r>
        <w:rPr>
          <w:shd w:val="clear" w:color="auto" w:fill="auto"/>
        </w:rPr>
        <w:t xml:space="preserve">Grey Belt sites. </w:t>
      </w:r>
      <w:r>
        <w:t>5</w:t>
      </w:r>
      <w:r>
        <w:rPr>
          <w:shd w:val="clear" w:color="auto" w:fill="auto"/>
        </w:rPr>
        <w:t xml:space="preserve">  </w:t>
      </w:r>
    </w:p>
    <w:p w14:paraId="31E444C5" w14:textId="77777777" w:rsidR="00624D11" w:rsidRDefault="00000000">
      <w:pPr>
        <w:spacing w:after="229" w:line="259" w:lineRule="auto"/>
        <w:ind w:left="2175" w:firstLine="0"/>
      </w:pPr>
      <w:r>
        <w:rPr>
          <w:shd w:val="clear" w:color="auto" w:fill="auto"/>
        </w:rPr>
        <w:t xml:space="preserve">  </w:t>
      </w:r>
    </w:p>
    <w:p w14:paraId="1D2F0E2A" w14:textId="77777777" w:rsidR="00624D11" w:rsidRDefault="00000000">
      <w:pPr>
        <w:numPr>
          <w:ilvl w:val="2"/>
          <w:numId w:val="9"/>
        </w:numPr>
        <w:spacing w:after="216" w:line="267" w:lineRule="auto"/>
        <w:ind w:hanging="360"/>
      </w:pPr>
      <w:r>
        <w:rPr>
          <w:shd w:val="clear" w:color="auto" w:fill="auto"/>
        </w:rPr>
        <w:t xml:space="preserve">New settlements. </w:t>
      </w:r>
      <w:r>
        <w:t>2</w:t>
      </w:r>
      <w:r>
        <w:rPr>
          <w:shd w:val="clear" w:color="auto" w:fill="auto"/>
        </w:rPr>
        <w:t xml:space="preserve">  </w:t>
      </w:r>
    </w:p>
    <w:p w14:paraId="313F1782" w14:textId="77777777" w:rsidR="00624D11" w:rsidRDefault="00000000">
      <w:pPr>
        <w:spacing w:after="188" w:line="259" w:lineRule="auto"/>
        <w:ind w:left="2175" w:firstLine="0"/>
      </w:pPr>
      <w:r>
        <w:rPr>
          <w:shd w:val="clear" w:color="auto" w:fill="auto"/>
        </w:rPr>
        <w:t xml:space="preserve">  </w:t>
      </w:r>
    </w:p>
    <w:p w14:paraId="5C759D2F" w14:textId="77777777" w:rsidR="00624D11" w:rsidRDefault="00000000">
      <w:pPr>
        <w:numPr>
          <w:ilvl w:val="2"/>
          <w:numId w:val="9"/>
        </w:numPr>
        <w:spacing w:after="96" w:line="334" w:lineRule="auto"/>
        <w:ind w:hanging="360"/>
      </w:pPr>
      <w:r>
        <w:rPr>
          <w:shd w:val="clear" w:color="auto" w:fill="auto"/>
        </w:rPr>
        <w:t xml:space="preserve">Special housing schemes in rural areas, led by the community to address local housing needs. </w:t>
      </w:r>
      <w:r>
        <w:t>3</w:t>
      </w:r>
      <w:r>
        <w:rPr>
          <w:shd w:val="clear" w:color="auto" w:fill="auto"/>
        </w:rPr>
        <w:t xml:space="preserve">  </w:t>
      </w:r>
    </w:p>
    <w:p w14:paraId="271BEE71" w14:textId="77777777" w:rsidR="00624D11" w:rsidRDefault="00000000">
      <w:pPr>
        <w:spacing w:after="193" w:line="259" w:lineRule="auto"/>
        <w:ind w:left="2175" w:firstLine="0"/>
      </w:pPr>
      <w:r>
        <w:rPr>
          <w:shd w:val="clear" w:color="auto" w:fill="auto"/>
        </w:rPr>
        <w:t xml:space="preserve">  </w:t>
      </w:r>
    </w:p>
    <w:p w14:paraId="75971AC5" w14:textId="77777777" w:rsidR="00624D11" w:rsidRDefault="00000000">
      <w:pPr>
        <w:numPr>
          <w:ilvl w:val="2"/>
          <w:numId w:val="9"/>
        </w:numPr>
        <w:ind w:hanging="360"/>
      </w:pPr>
      <w:r>
        <w:rPr>
          <w:shd w:val="clear" w:color="auto" w:fill="auto"/>
        </w:rPr>
        <w:t xml:space="preserve">Suitable sites on the edge of settlements </w:t>
      </w:r>
      <w:r>
        <w:t>4, use of the word ‘suitable’ is</w:t>
      </w:r>
      <w:r>
        <w:rPr>
          <w:shd w:val="clear" w:color="auto" w:fill="auto"/>
        </w:rPr>
        <w:t xml:space="preserve"> </w:t>
      </w:r>
      <w:r>
        <w:t>open to question/needs clarification</w:t>
      </w:r>
      <w:r>
        <w:rPr>
          <w:shd w:val="clear" w:color="auto" w:fill="auto"/>
        </w:rPr>
        <w:t xml:space="preserve">  </w:t>
      </w:r>
    </w:p>
    <w:p w14:paraId="40EB00D6" w14:textId="77777777" w:rsidR="00624D11" w:rsidRDefault="00000000">
      <w:pPr>
        <w:spacing w:after="193" w:line="259" w:lineRule="auto"/>
        <w:ind w:left="2175" w:firstLine="0"/>
      </w:pPr>
      <w:r>
        <w:rPr>
          <w:shd w:val="clear" w:color="auto" w:fill="auto"/>
        </w:rPr>
        <w:t xml:space="preserve">  </w:t>
      </w:r>
    </w:p>
    <w:p w14:paraId="128BE298" w14:textId="77777777" w:rsidR="00624D11" w:rsidRDefault="00000000">
      <w:pPr>
        <w:numPr>
          <w:ilvl w:val="0"/>
          <w:numId w:val="6"/>
        </w:numPr>
        <w:spacing w:after="64" w:line="259" w:lineRule="auto"/>
        <w:ind w:hanging="360"/>
      </w:pPr>
      <w:r>
        <w:rPr>
          <w:shd w:val="clear" w:color="auto" w:fill="auto"/>
        </w:rPr>
        <w:t xml:space="preserve">11. What types of housing do you think are needed most? (Please rank from 1  </w:t>
      </w:r>
    </w:p>
    <w:p w14:paraId="1B809453" w14:textId="77777777" w:rsidR="00624D11" w:rsidRDefault="00000000">
      <w:pPr>
        <w:spacing w:after="216" w:line="267" w:lineRule="auto"/>
        <w:ind w:left="745"/>
      </w:pPr>
      <w:r>
        <w:rPr>
          <w:shd w:val="clear" w:color="auto" w:fill="auto"/>
        </w:rPr>
        <w:t xml:space="preserve">- most needed to 6 - least needed) </w:t>
      </w:r>
      <w:r>
        <w:rPr>
          <w:rFonts w:ascii="Courier New" w:eastAsia="Courier New" w:hAnsi="Courier New" w:cs="Courier New"/>
          <w:sz w:val="20"/>
          <w:shd w:val="clear" w:color="auto" w:fill="auto"/>
        </w:rPr>
        <w:t>o</w:t>
      </w:r>
      <w:r>
        <w:rPr>
          <w:sz w:val="20"/>
          <w:shd w:val="clear" w:color="auto" w:fill="auto"/>
        </w:rPr>
        <w:t xml:space="preserve"> </w:t>
      </w:r>
    </w:p>
    <w:p w14:paraId="2EC6E2FC" w14:textId="77777777" w:rsidR="00624D11" w:rsidRDefault="00000000">
      <w:pPr>
        <w:spacing w:after="216" w:line="267" w:lineRule="auto"/>
        <w:ind w:left="1105"/>
      </w:pPr>
      <w:r>
        <w:rPr>
          <w:shd w:val="clear" w:color="auto" w:fill="auto"/>
        </w:rPr>
        <w:t xml:space="preserve">Affordable homes for </w:t>
      </w:r>
      <w:proofErr w:type="gramStart"/>
      <w:r>
        <w:rPr>
          <w:shd w:val="clear" w:color="auto" w:fill="auto"/>
        </w:rPr>
        <w:t>local residents</w:t>
      </w:r>
      <w:proofErr w:type="gramEnd"/>
      <w:r>
        <w:rPr>
          <w:shd w:val="clear" w:color="auto" w:fill="auto"/>
        </w:rPr>
        <w:t xml:space="preserve">. </w:t>
      </w:r>
      <w:r>
        <w:t>3</w:t>
      </w:r>
      <w:r>
        <w:rPr>
          <w:shd w:val="clear" w:color="auto" w:fill="auto"/>
        </w:rPr>
        <w:t xml:space="preserve">  </w:t>
      </w:r>
    </w:p>
    <w:p w14:paraId="1EFEA52E" w14:textId="77777777" w:rsidR="00624D11" w:rsidRDefault="00000000">
      <w:pPr>
        <w:spacing w:after="227" w:line="259" w:lineRule="auto"/>
        <w:ind w:left="2175" w:firstLine="0"/>
      </w:pPr>
      <w:r>
        <w:rPr>
          <w:shd w:val="clear" w:color="auto" w:fill="auto"/>
        </w:rPr>
        <w:t xml:space="preserve">  </w:t>
      </w:r>
    </w:p>
    <w:p w14:paraId="2A13A211" w14:textId="77777777" w:rsidR="00624D11" w:rsidRDefault="00000000">
      <w:pPr>
        <w:numPr>
          <w:ilvl w:val="1"/>
          <w:numId w:val="6"/>
        </w:numPr>
        <w:spacing w:after="216" w:line="267" w:lineRule="auto"/>
        <w:ind w:hanging="360"/>
      </w:pPr>
      <w:r>
        <w:rPr>
          <w:shd w:val="clear" w:color="auto" w:fill="auto"/>
        </w:rPr>
        <w:t xml:space="preserve">Smaller homes (first time buyers or downsizers). </w:t>
      </w:r>
      <w:r>
        <w:t>1</w:t>
      </w:r>
      <w:r>
        <w:rPr>
          <w:shd w:val="clear" w:color="auto" w:fill="auto"/>
        </w:rPr>
        <w:t xml:space="preserve">  </w:t>
      </w:r>
    </w:p>
    <w:p w14:paraId="4E3D1D2C" w14:textId="77777777" w:rsidR="00624D11" w:rsidRDefault="00000000">
      <w:pPr>
        <w:spacing w:after="223" w:line="259" w:lineRule="auto"/>
        <w:ind w:left="2175" w:firstLine="0"/>
      </w:pPr>
      <w:r>
        <w:rPr>
          <w:shd w:val="clear" w:color="auto" w:fill="auto"/>
        </w:rPr>
        <w:t xml:space="preserve">  </w:t>
      </w:r>
    </w:p>
    <w:p w14:paraId="19950744" w14:textId="77777777" w:rsidR="00624D11" w:rsidRDefault="00000000">
      <w:pPr>
        <w:numPr>
          <w:ilvl w:val="1"/>
          <w:numId w:val="6"/>
        </w:numPr>
        <w:spacing w:after="216" w:line="267" w:lineRule="auto"/>
        <w:ind w:hanging="360"/>
      </w:pPr>
      <w:r>
        <w:rPr>
          <w:shd w:val="clear" w:color="auto" w:fill="auto"/>
        </w:rPr>
        <w:t xml:space="preserve">Family homes (3+ bedrooms). </w:t>
      </w:r>
      <w:r>
        <w:t>2</w:t>
      </w:r>
      <w:r>
        <w:rPr>
          <w:shd w:val="clear" w:color="auto" w:fill="auto"/>
        </w:rPr>
        <w:t xml:space="preserve">  </w:t>
      </w:r>
    </w:p>
    <w:p w14:paraId="05446CDC" w14:textId="77777777" w:rsidR="00624D11" w:rsidRDefault="00000000">
      <w:pPr>
        <w:spacing w:after="188" w:line="259" w:lineRule="auto"/>
        <w:ind w:left="2175" w:firstLine="0"/>
      </w:pPr>
      <w:r>
        <w:rPr>
          <w:shd w:val="clear" w:color="auto" w:fill="auto"/>
        </w:rPr>
        <w:t xml:space="preserve">  </w:t>
      </w:r>
    </w:p>
    <w:p w14:paraId="2D10ED65" w14:textId="77777777" w:rsidR="00624D11" w:rsidRDefault="00000000">
      <w:pPr>
        <w:numPr>
          <w:ilvl w:val="1"/>
          <w:numId w:val="6"/>
        </w:numPr>
        <w:ind w:hanging="360"/>
      </w:pPr>
      <w:r>
        <w:rPr>
          <w:shd w:val="clear" w:color="auto" w:fill="auto"/>
        </w:rPr>
        <w:t xml:space="preserve">Specialist homes (older or disabled people). </w:t>
      </w:r>
      <w:r>
        <w:t>5, in Warlingham these</w:t>
      </w:r>
      <w:r>
        <w:rPr>
          <w:shd w:val="clear" w:color="auto" w:fill="auto"/>
        </w:rPr>
        <w:t xml:space="preserve"> </w:t>
      </w:r>
      <w:r>
        <w:t>seem to have proliferated</w:t>
      </w:r>
      <w:r>
        <w:rPr>
          <w:shd w:val="clear" w:color="auto" w:fill="auto"/>
        </w:rPr>
        <w:t xml:space="preserve">  </w:t>
      </w:r>
    </w:p>
    <w:p w14:paraId="7D6FFB61" w14:textId="77777777" w:rsidR="00624D11" w:rsidRDefault="00000000">
      <w:pPr>
        <w:spacing w:after="227" w:line="259" w:lineRule="auto"/>
        <w:ind w:left="2175" w:firstLine="0"/>
      </w:pPr>
      <w:r>
        <w:rPr>
          <w:shd w:val="clear" w:color="auto" w:fill="auto"/>
        </w:rPr>
        <w:t xml:space="preserve">  </w:t>
      </w:r>
    </w:p>
    <w:p w14:paraId="4C0BA136" w14:textId="77777777" w:rsidR="00624D11" w:rsidRDefault="00000000">
      <w:pPr>
        <w:numPr>
          <w:ilvl w:val="1"/>
          <w:numId w:val="6"/>
        </w:numPr>
        <w:spacing w:after="188" w:line="267" w:lineRule="auto"/>
        <w:ind w:hanging="360"/>
      </w:pPr>
      <w:r>
        <w:rPr>
          <w:shd w:val="clear" w:color="auto" w:fill="auto"/>
        </w:rPr>
        <w:t>Private rented or shared ownershi</w:t>
      </w:r>
      <w:r>
        <w:t>p. 4</w:t>
      </w:r>
      <w:r>
        <w:rPr>
          <w:shd w:val="clear" w:color="auto" w:fill="auto"/>
        </w:rPr>
        <w:t xml:space="preserve">  </w:t>
      </w:r>
    </w:p>
    <w:p w14:paraId="753480E3" w14:textId="77777777" w:rsidR="00624D11" w:rsidRDefault="00000000">
      <w:pPr>
        <w:spacing w:after="228" w:line="259" w:lineRule="auto"/>
        <w:ind w:left="2175" w:firstLine="0"/>
      </w:pPr>
      <w:r>
        <w:rPr>
          <w:shd w:val="clear" w:color="auto" w:fill="auto"/>
        </w:rPr>
        <w:t xml:space="preserve">  </w:t>
      </w:r>
    </w:p>
    <w:p w14:paraId="7A41705C" w14:textId="77777777" w:rsidR="00624D11" w:rsidRDefault="00000000">
      <w:pPr>
        <w:numPr>
          <w:ilvl w:val="1"/>
          <w:numId w:val="6"/>
        </w:numPr>
        <w:spacing w:after="193" w:line="267" w:lineRule="auto"/>
        <w:ind w:hanging="360"/>
      </w:pPr>
      <w:r>
        <w:rPr>
          <w:shd w:val="clear" w:color="auto" w:fill="auto"/>
        </w:rPr>
        <w:t xml:space="preserve">Self-build or custom-build. </w:t>
      </w:r>
      <w:r>
        <w:t>6</w:t>
      </w:r>
      <w:r>
        <w:rPr>
          <w:shd w:val="clear" w:color="auto" w:fill="auto"/>
        </w:rPr>
        <w:t xml:space="preserve">  </w:t>
      </w:r>
    </w:p>
    <w:p w14:paraId="3B8068D7" w14:textId="77777777" w:rsidR="00624D11" w:rsidRDefault="00000000">
      <w:pPr>
        <w:spacing w:after="182" w:line="259" w:lineRule="auto"/>
        <w:ind w:left="14" w:firstLine="0"/>
      </w:pPr>
      <w:r>
        <w:rPr>
          <w:shd w:val="clear" w:color="auto" w:fill="auto"/>
        </w:rPr>
        <w:t xml:space="preserve">  </w:t>
      </w:r>
    </w:p>
    <w:p w14:paraId="4842DDD7" w14:textId="77777777" w:rsidR="00624D11" w:rsidRDefault="00000000">
      <w:pPr>
        <w:spacing w:after="30"/>
        <w:ind w:left="745"/>
      </w:pPr>
      <w:r>
        <w:t>However, it should be stressed that TDC’s Housing Market Assessment for its</w:t>
      </w:r>
      <w:r>
        <w:rPr>
          <w:shd w:val="clear" w:color="auto" w:fill="auto"/>
        </w:rPr>
        <w:t xml:space="preserve"> </w:t>
      </w:r>
      <w:r>
        <w:t>first local plan draft showed that in the district the number of young people</w:t>
      </w:r>
      <w:r>
        <w:rPr>
          <w:shd w:val="clear" w:color="auto" w:fill="auto"/>
        </w:rPr>
        <w:t xml:space="preserve"> </w:t>
      </w:r>
      <w:r>
        <w:t>who possess a home with a mortgage is above the average for England at</w:t>
      </w:r>
      <w:r>
        <w:rPr>
          <w:shd w:val="clear" w:color="auto" w:fill="auto"/>
        </w:rPr>
        <w:t xml:space="preserve">  </w:t>
      </w:r>
    </w:p>
    <w:p w14:paraId="484563DC" w14:textId="77777777" w:rsidR="00624D11" w:rsidRDefault="00000000">
      <w:pPr>
        <w:ind w:left="745"/>
      </w:pPr>
      <w:r>
        <w:t>44.7% vs 30.5%.</w:t>
      </w:r>
      <w:r>
        <w:rPr>
          <w:shd w:val="clear" w:color="auto" w:fill="auto"/>
        </w:rPr>
        <w:t xml:space="preserve">  </w:t>
      </w:r>
    </w:p>
    <w:p w14:paraId="2914D833" w14:textId="77777777" w:rsidR="00624D11" w:rsidRDefault="00000000">
      <w:pPr>
        <w:numPr>
          <w:ilvl w:val="0"/>
          <w:numId w:val="6"/>
        </w:numPr>
        <w:spacing w:after="115" w:line="322" w:lineRule="auto"/>
        <w:ind w:hanging="360"/>
      </w:pPr>
      <w:r>
        <w:rPr>
          <w:shd w:val="clear" w:color="auto" w:fill="auto"/>
        </w:rPr>
        <w:lastRenderedPageBreak/>
        <w:t xml:space="preserve">12. If new homes are built in your area, what would make them more acceptable to you (Please rank from 1 - most acceptable to 8 - least acceptable)?   </w:t>
      </w:r>
      <w:r>
        <w:rPr>
          <w:rFonts w:ascii="Courier New" w:eastAsia="Courier New" w:hAnsi="Courier New" w:cs="Courier New"/>
          <w:sz w:val="20"/>
          <w:shd w:val="clear" w:color="auto" w:fill="auto"/>
        </w:rPr>
        <w:t>o</w:t>
      </w:r>
      <w:r>
        <w:rPr>
          <w:sz w:val="20"/>
          <w:shd w:val="clear" w:color="auto" w:fill="auto"/>
        </w:rPr>
        <w:t xml:space="preserve"> </w:t>
      </w:r>
      <w:proofErr w:type="gramStart"/>
      <w:r>
        <w:rPr>
          <w:shd w:val="clear" w:color="auto" w:fill="auto"/>
        </w:rPr>
        <w:t>New</w:t>
      </w:r>
      <w:proofErr w:type="gramEnd"/>
      <w:r>
        <w:rPr>
          <w:shd w:val="clear" w:color="auto" w:fill="auto"/>
        </w:rPr>
        <w:t xml:space="preserve"> development includes supporting infrastructure (schools, healthcare, roads). </w:t>
      </w:r>
      <w:r>
        <w:t>2</w:t>
      </w:r>
      <w:r>
        <w:rPr>
          <w:shd w:val="clear" w:color="auto" w:fill="auto"/>
        </w:rPr>
        <w:t xml:space="preserve">  </w:t>
      </w:r>
    </w:p>
    <w:p w14:paraId="1FB6D7DF" w14:textId="77777777" w:rsidR="00624D11" w:rsidRDefault="00000000">
      <w:pPr>
        <w:spacing w:after="227" w:line="259" w:lineRule="auto"/>
        <w:ind w:left="2175" w:firstLine="0"/>
      </w:pPr>
      <w:r>
        <w:rPr>
          <w:shd w:val="clear" w:color="auto" w:fill="auto"/>
        </w:rPr>
        <w:t xml:space="preserve">  </w:t>
      </w:r>
    </w:p>
    <w:p w14:paraId="44845A75" w14:textId="77777777" w:rsidR="00624D11" w:rsidRDefault="00000000">
      <w:pPr>
        <w:numPr>
          <w:ilvl w:val="2"/>
          <w:numId w:val="7"/>
        </w:numPr>
        <w:spacing w:after="188" w:line="267" w:lineRule="auto"/>
        <w:ind w:hanging="360"/>
      </w:pPr>
      <w:r>
        <w:rPr>
          <w:shd w:val="clear" w:color="auto" w:fill="auto"/>
        </w:rPr>
        <w:t>Developers contribute to local facilities or open space.</w:t>
      </w:r>
      <w:r>
        <w:t>3</w:t>
      </w:r>
      <w:r>
        <w:rPr>
          <w:shd w:val="clear" w:color="auto" w:fill="auto"/>
        </w:rPr>
        <w:t xml:space="preserve">  </w:t>
      </w:r>
    </w:p>
    <w:p w14:paraId="248F092E" w14:textId="77777777" w:rsidR="00624D11" w:rsidRDefault="00000000">
      <w:pPr>
        <w:spacing w:after="188" w:line="259" w:lineRule="auto"/>
        <w:ind w:left="2175" w:firstLine="0"/>
      </w:pPr>
      <w:r>
        <w:rPr>
          <w:shd w:val="clear" w:color="auto" w:fill="auto"/>
        </w:rPr>
        <w:t xml:space="preserve">  </w:t>
      </w:r>
    </w:p>
    <w:p w14:paraId="1E5FF8EA" w14:textId="77777777" w:rsidR="00624D11" w:rsidRDefault="00000000">
      <w:pPr>
        <w:numPr>
          <w:ilvl w:val="2"/>
          <w:numId w:val="7"/>
        </w:numPr>
        <w:ind w:hanging="360"/>
      </w:pPr>
      <w:r>
        <w:rPr>
          <w:shd w:val="clear" w:color="auto" w:fill="auto"/>
        </w:rPr>
        <w:t xml:space="preserve">Green spaces and biodiversity are improved. </w:t>
      </w:r>
      <w:r>
        <w:t>7 (overlaps somewhat</w:t>
      </w:r>
      <w:r>
        <w:rPr>
          <w:shd w:val="clear" w:color="auto" w:fill="auto"/>
        </w:rPr>
        <w:t xml:space="preserve"> </w:t>
      </w:r>
      <w:r>
        <w:t>with option above so others favoured before this one)</w:t>
      </w:r>
      <w:r>
        <w:rPr>
          <w:shd w:val="clear" w:color="auto" w:fill="auto"/>
        </w:rPr>
        <w:t xml:space="preserve">  </w:t>
      </w:r>
    </w:p>
    <w:p w14:paraId="62DCDC42" w14:textId="77777777" w:rsidR="00624D11" w:rsidRDefault="00000000">
      <w:pPr>
        <w:spacing w:after="226" w:line="259" w:lineRule="auto"/>
        <w:ind w:left="2175" w:firstLine="0"/>
      </w:pPr>
      <w:r>
        <w:rPr>
          <w:shd w:val="clear" w:color="auto" w:fill="auto"/>
        </w:rPr>
        <w:t xml:space="preserve">  </w:t>
      </w:r>
    </w:p>
    <w:p w14:paraId="4DFAB31B" w14:textId="77777777" w:rsidR="00624D11" w:rsidRDefault="00000000">
      <w:pPr>
        <w:numPr>
          <w:ilvl w:val="2"/>
          <w:numId w:val="7"/>
        </w:numPr>
        <w:spacing w:after="216" w:line="267" w:lineRule="auto"/>
        <w:ind w:hanging="360"/>
      </w:pPr>
      <w:r>
        <w:rPr>
          <w:shd w:val="clear" w:color="auto" w:fill="auto"/>
        </w:rPr>
        <w:t xml:space="preserve">Homes are built to low carbon, sustainable standards. </w:t>
      </w:r>
      <w:r>
        <w:t>5</w:t>
      </w:r>
      <w:r>
        <w:rPr>
          <w:shd w:val="clear" w:color="auto" w:fill="auto"/>
        </w:rPr>
        <w:t xml:space="preserve">  </w:t>
      </w:r>
    </w:p>
    <w:p w14:paraId="25B5F890" w14:textId="77777777" w:rsidR="00624D11" w:rsidRDefault="00000000">
      <w:pPr>
        <w:spacing w:after="227" w:line="259" w:lineRule="auto"/>
        <w:ind w:left="2175" w:firstLine="0"/>
      </w:pPr>
      <w:r>
        <w:rPr>
          <w:shd w:val="clear" w:color="auto" w:fill="auto"/>
        </w:rPr>
        <w:t xml:space="preserve">  </w:t>
      </w:r>
    </w:p>
    <w:p w14:paraId="510D796A" w14:textId="77777777" w:rsidR="00624D11" w:rsidRDefault="00000000">
      <w:pPr>
        <w:numPr>
          <w:ilvl w:val="2"/>
          <w:numId w:val="7"/>
        </w:numPr>
        <w:spacing w:after="193" w:line="267" w:lineRule="auto"/>
        <w:ind w:hanging="360"/>
      </w:pPr>
      <w:r>
        <w:rPr>
          <w:shd w:val="clear" w:color="auto" w:fill="auto"/>
        </w:rPr>
        <w:t xml:space="preserve">Homes are designed to fit the local character. </w:t>
      </w:r>
      <w:r>
        <w:t>1</w:t>
      </w:r>
      <w:r>
        <w:rPr>
          <w:shd w:val="clear" w:color="auto" w:fill="auto"/>
        </w:rPr>
        <w:t xml:space="preserve">  </w:t>
      </w:r>
    </w:p>
    <w:p w14:paraId="0CF7ADD4" w14:textId="77777777" w:rsidR="00624D11" w:rsidRDefault="00000000">
      <w:pPr>
        <w:spacing w:after="227" w:line="259" w:lineRule="auto"/>
        <w:ind w:left="2175" w:firstLine="0"/>
      </w:pPr>
      <w:r>
        <w:rPr>
          <w:shd w:val="clear" w:color="auto" w:fill="auto"/>
        </w:rPr>
        <w:t xml:space="preserve">  </w:t>
      </w:r>
    </w:p>
    <w:p w14:paraId="14D45B16" w14:textId="77777777" w:rsidR="00624D11" w:rsidRDefault="00000000">
      <w:pPr>
        <w:numPr>
          <w:ilvl w:val="2"/>
          <w:numId w:val="7"/>
        </w:numPr>
        <w:spacing w:after="193" w:line="267" w:lineRule="auto"/>
        <w:ind w:hanging="360"/>
      </w:pPr>
      <w:r>
        <w:rPr>
          <w:shd w:val="clear" w:color="auto" w:fill="auto"/>
        </w:rPr>
        <w:t xml:space="preserve">Homes have good access to public transport. </w:t>
      </w:r>
      <w:r>
        <w:t>4</w:t>
      </w:r>
      <w:r>
        <w:rPr>
          <w:shd w:val="clear" w:color="auto" w:fill="auto"/>
        </w:rPr>
        <w:t xml:space="preserve">  </w:t>
      </w:r>
    </w:p>
    <w:p w14:paraId="31B70FE5" w14:textId="77777777" w:rsidR="00624D11" w:rsidRDefault="00000000">
      <w:pPr>
        <w:spacing w:after="227" w:line="259" w:lineRule="auto"/>
        <w:ind w:left="2175" w:firstLine="0"/>
      </w:pPr>
      <w:r>
        <w:rPr>
          <w:shd w:val="clear" w:color="auto" w:fill="auto"/>
        </w:rPr>
        <w:t xml:space="preserve">  </w:t>
      </w:r>
    </w:p>
    <w:p w14:paraId="56E980CF" w14:textId="77777777" w:rsidR="00624D11" w:rsidRDefault="00000000">
      <w:pPr>
        <w:numPr>
          <w:ilvl w:val="2"/>
          <w:numId w:val="7"/>
        </w:numPr>
        <w:spacing w:after="216" w:line="267" w:lineRule="auto"/>
        <w:ind w:hanging="360"/>
      </w:pPr>
      <w:r>
        <w:rPr>
          <w:shd w:val="clear" w:color="auto" w:fill="auto"/>
        </w:rPr>
        <w:t xml:space="preserve">Homes include affordable or community housing for local people. </w:t>
      </w:r>
      <w:r>
        <w:t>6</w:t>
      </w:r>
      <w:r>
        <w:rPr>
          <w:shd w:val="clear" w:color="auto" w:fill="auto"/>
        </w:rPr>
        <w:t xml:space="preserve">  </w:t>
      </w:r>
    </w:p>
    <w:p w14:paraId="56FF5D04" w14:textId="77777777" w:rsidR="00624D11" w:rsidRDefault="00000000">
      <w:pPr>
        <w:spacing w:after="226" w:line="259" w:lineRule="auto"/>
        <w:ind w:left="2175" w:firstLine="0"/>
      </w:pPr>
      <w:r>
        <w:rPr>
          <w:shd w:val="clear" w:color="auto" w:fill="auto"/>
        </w:rPr>
        <w:t xml:space="preserve">  </w:t>
      </w:r>
    </w:p>
    <w:p w14:paraId="1DA037CD" w14:textId="77777777" w:rsidR="00624D11" w:rsidRDefault="00000000">
      <w:pPr>
        <w:numPr>
          <w:ilvl w:val="2"/>
          <w:numId w:val="7"/>
        </w:numPr>
        <w:spacing w:after="189" w:line="267" w:lineRule="auto"/>
        <w:ind w:hanging="360"/>
      </w:pPr>
      <w:r>
        <w:rPr>
          <w:shd w:val="clear" w:color="auto" w:fill="auto"/>
        </w:rPr>
        <w:t xml:space="preserve">New homes should include accessible/adaptable homes. </w:t>
      </w:r>
      <w:r>
        <w:t>8</w:t>
      </w:r>
      <w:r>
        <w:rPr>
          <w:shd w:val="clear" w:color="auto" w:fill="auto"/>
        </w:rPr>
        <w:t xml:space="preserve">  </w:t>
      </w:r>
    </w:p>
    <w:p w14:paraId="268962AE" w14:textId="77777777" w:rsidR="00624D11" w:rsidRDefault="00000000">
      <w:pPr>
        <w:spacing w:after="182" w:line="259" w:lineRule="auto"/>
        <w:ind w:left="14" w:firstLine="0"/>
      </w:pPr>
      <w:r>
        <w:rPr>
          <w:shd w:val="clear" w:color="auto" w:fill="auto"/>
        </w:rPr>
        <w:t xml:space="preserve">  </w:t>
      </w:r>
    </w:p>
    <w:p w14:paraId="7F9B7151" w14:textId="77777777" w:rsidR="00624D11" w:rsidRDefault="00000000">
      <w:pPr>
        <w:spacing w:after="185"/>
        <w:ind w:left="9"/>
      </w:pPr>
      <w:r>
        <w:t>There is no invitation here to comment further, but there should be. A key factor is</w:t>
      </w:r>
      <w:r>
        <w:rPr>
          <w:shd w:val="clear" w:color="auto" w:fill="auto"/>
        </w:rPr>
        <w:t xml:space="preserve"> </w:t>
      </w:r>
      <w:r>
        <w:t>that development is not disproportionately targeted on some areas while others are</w:t>
      </w:r>
      <w:r>
        <w:rPr>
          <w:shd w:val="clear" w:color="auto" w:fill="auto"/>
        </w:rPr>
        <w:t xml:space="preserve"> </w:t>
      </w:r>
      <w:r>
        <w:t xml:space="preserve">completely overlooked or barely touched, and that there </w:t>
      </w:r>
      <w:proofErr w:type="gramStart"/>
      <w:r>
        <w:t>is</w:t>
      </w:r>
      <w:proofErr w:type="gramEnd"/>
      <w:r>
        <w:t xml:space="preserve"> local business space and</w:t>
      </w:r>
      <w:r>
        <w:rPr>
          <w:shd w:val="clear" w:color="auto" w:fill="auto"/>
        </w:rPr>
        <w:t xml:space="preserve"> </w:t>
      </w:r>
      <w:r>
        <w:t>jobs to support such increases.</w:t>
      </w:r>
      <w:r>
        <w:rPr>
          <w:shd w:val="clear" w:color="auto" w:fill="auto"/>
        </w:rPr>
        <w:t xml:space="preserve">   </w:t>
      </w:r>
    </w:p>
    <w:p w14:paraId="095734E7" w14:textId="77777777" w:rsidR="00624D11" w:rsidRDefault="00000000">
      <w:pPr>
        <w:numPr>
          <w:ilvl w:val="0"/>
          <w:numId w:val="6"/>
        </w:numPr>
        <w:spacing w:after="188" w:line="261" w:lineRule="auto"/>
        <w:ind w:hanging="360"/>
      </w:pPr>
      <w:r>
        <w:rPr>
          <w:b/>
          <w:shd w:val="clear" w:color="auto" w:fill="auto"/>
        </w:rPr>
        <w:t>Affordable housing questions</w:t>
      </w:r>
      <w:r>
        <w:rPr>
          <w:shd w:val="clear" w:color="auto" w:fill="auto"/>
        </w:rPr>
        <w:t xml:space="preserve">  </w:t>
      </w:r>
    </w:p>
    <w:p w14:paraId="71953AC9" w14:textId="77777777" w:rsidR="00624D11" w:rsidRDefault="00000000">
      <w:pPr>
        <w:numPr>
          <w:ilvl w:val="0"/>
          <w:numId w:val="6"/>
        </w:numPr>
        <w:spacing w:after="67" w:line="259" w:lineRule="auto"/>
        <w:ind w:hanging="360"/>
      </w:pPr>
      <w:r>
        <w:rPr>
          <w:shd w:val="clear" w:color="auto" w:fill="auto"/>
        </w:rPr>
        <w:t xml:space="preserve">13. Which types of affordable housing should be prioritised in the district?  </w:t>
      </w:r>
    </w:p>
    <w:p w14:paraId="04FD2C0E" w14:textId="77777777" w:rsidR="00624D11" w:rsidRDefault="00000000">
      <w:pPr>
        <w:spacing w:after="47" w:line="376" w:lineRule="auto"/>
        <w:ind w:left="1095" w:right="576" w:hanging="360"/>
      </w:pPr>
      <w:r>
        <w:rPr>
          <w:shd w:val="clear" w:color="auto" w:fill="auto"/>
        </w:rPr>
        <w:t xml:space="preserve">(Rank from 1 - highest priority to 5 - lowest </w:t>
      </w:r>
      <w:proofErr w:type="gramStart"/>
      <w:r>
        <w:rPr>
          <w:shd w:val="clear" w:color="auto" w:fill="auto"/>
        </w:rPr>
        <w:t xml:space="preserve">priority)  </w:t>
      </w:r>
      <w:r>
        <w:rPr>
          <w:rFonts w:ascii="Courier New" w:eastAsia="Courier New" w:hAnsi="Courier New" w:cs="Courier New"/>
          <w:sz w:val="20"/>
          <w:shd w:val="clear" w:color="auto" w:fill="auto"/>
        </w:rPr>
        <w:t>o</w:t>
      </w:r>
      <w:proofErr w:type="gramEnd"/>
      <w:r>
        <w:rPr>
          <w:sz w:val="20"/>
          <w:shd w:val="clear" w:color="auto" w:fill="auto"/>
        </w:rPr>
        <w:t xml:space="preserve"> </w:t>
      </w:r>
      <w:proofErr w:type="gramStart"/>
      <w:r>
        <w:rPr>
          <w:shd w:val="clear" w:color="auto" w:fill="auto"/>
        </w:rPr>
        <w:t>Social</w:t>
      </w:r>
      <w:proofErr w:type="gramEnd"/>
      <w:r>
        <w:rPr>
          <w:shd w:val="clear" w:color="auto" w:fill="auto"/>
        </w:rPr>
        <w:t xml:space="preserve"> rent (properties typically owned by registered providers and rented at discounted rates). </w:t>
      </w:r>
      <w:r>
        <w:t>3</w:t>
      </w:r>
      <w:r>
        <w:rPr>
          <w:shd w:val="clear" w:color="auto" w:fill="auto"/>
        </w:rPr>
        <w:t xml:space="preserve">  </w:t>
      </w:r>
    </w:p>
    <w:p w14:paraId="7F8FD273" w14:textId="77777777" w:rsidR="00624D11" w:rsidRDefault="00000000">
      <w:pPr>
        <w:spacing w:after="0" w:line="259" w:lineRule="auto"/>
        <w:ind w:left="2175" w:firstLine="0"/>
      </w:pPr>
      <w:r>
        <w:rPr>
          <w:shd w:val="clear" w:color="auto" w:fill="auto"/>
        </w:rPr>
        <w:t xml:space="preserve">  </w:t>
      </w:r>
    </w:p>
    <w:p w14:paraId="4B897CEA" w14:textId="77777777" w:rsidR="00624D11" w:rsidRDefault="00000000">
      <w:pPr>
        <w:numPr>
          <w:ilvl w:val="2"/>
          <w:numId w:val="8"/>
        </w:numPr>
        <w:spacing w:after="101" w:line="330" w:lineRule="auto"/>
        <w:ind w:hanging="360"/>
      </w:pPr>
      <w:r>
        <w:rPr>
          <w:shd w:val="clear" w:color="auto" w:fill="auto"/>
        </w:rPr>
        <w:lastRenderedPageBreak/>
        <w:t xml:space="preserve">Other affordable rent (homes that are rented at 80% of market rate). </w:t>
      </w:r>
      <w:r>
        <w:t xml:space="preserve">2 </w:t>
      </w:r>
      <w:r>
        <w:rPr>
          <w:shd w:val="clear" w:color="auto" w:fill="auto"/>
        </w:rPr>
        <w:t xml:space="preserve">see </w:t>
      </w:r>
      <w:r>
        <w:t>further suggestions below under this heading.</w:t>
      </w:r>
      <w:r>
        <w:rPr>
          <w:shd w:val="clear" w:color="auto" w:fill="auto"/>
        </w:rPr>
        <w:t xml:space="preserve">  </w:t>
      </w:r>
    </w:p>
    <w:p w14:paraId="7489EFA7" w14:textId="77777777" w:rsidR="00624D11" w:rsidRDefault="00000000">
      <w:pPr>
        <w:spacing w:after="193" w:line="259" w:lineRule="auto"/>
        <w:ind w:left="2175" w:firstLine="0"/>
      </w:pPr>
      <w:r>
        <w:rPr>
          <w:color w:val="FF0000"/>
          <w:shd w:val="clear" w:color="auto" w:fill="auto"/>
        </w:rPr>
        <w:t xml:space="preserve"> </w:t>
      </w:r>
      <w:r>
        <w:rPr>
          <w:shd w:val="clear" w:color="auto" w:fill="auto"/>
        </w:rPr>
        <w:t xml:space="preserve"> </w:t>
      </w:r>
    </w:p>
    <w:p w14:paraId="6ABBC0EB" w14:textId="77777777" w:rsidR="00624D11" w:rsidRDefault="00000000">
      <w:pPr>
        <w:numPr>
          <w:ilvl w:val="2"/>
          <w:numId w:val="8"/>
        </w:numPr>
        <w:spacing w:after="101" w:line="330" w:lineRule="auto"/>
        <w:ind w:hanging="360"/>
      </w:pPr>
      <w:r>
        <w:rPr>
          <w:shd w:val="clear" w:color="auto" w:fill="auto"/>
        </w:rPr>
        <w:t xml:space="preserve">Discounted market sale (homes that can be brought up to around 20% below market rate). </w:t>
      </w:r>
      <w:r>
        <w:t>1</w:t>
      </w:r>
      <w:r>
        <w:rPr>
          <w:shd w:val="clear" w:color="auto" w:fill="auto"/>
        </w:rPr>
        <w:t xml:space="preserve">  </w:t>
      </w:r>
    </w:p>
    <w:p w14:paraId="3FE4DCE6" w14:textId="77777777" w:rsidR="00624D11" w:rsidRDefault="00000000">
      <w:pPr>
        <w:spacing w:after="227" w:line="259" w:lineRule="auto"/>
        <w:ind w:left="2175" w:firstLine="0"/>
      </w:pPr>
      <w:r>
        <w:rPr>
          <w:shd w:val="clear" w:color="auto" w:fill="auto"/>
        </w:rPr>
        <w:t xml:space="preserve">  </w:t>
      </w:r>
    </w:p>
    <w:p w14:paraId="49FB421D" w14:textId="77777777" w:rsidR="00624D11" w:rsidRDefault="00000000">
      <w:pPr>
        <w:numPr>
          <w:ilvl w:val="2"/>
          <w:numId w:val="8"/>
        </w:numPr>
        <w:spacing w:after="193" w:line="267" w:lineRule="auto"/>
        <w:ind w:hanging="360"/>
      </w:pPr>
      <w:r>
        <w:rPr>
          <w:shd w:val="clear" w:color="auto" w:fill="auto"/>
        </w:rPr>
        <w:t xml:space="preserve">Other affordable routes to home ownership. </w:t>
      </w:r>
      <w:r>
        <w:t>See below</w:t>
      </w:r>
      <w:r>
        <w:rPr>
          <w:shd w:val="clear" w:color="auto" w:fill="auto"/>
        </w:rPr>
        <w:t xml:space="preserve">  </w:t>
      </w:r>
    </w:p>
    <w:p w14:paraId="47243537" w14:textId="77777777" w:rsidR="00624D11" w:rsidRDefault="00000000">
      <w:pPr>
        <w:spacing w:after="226" w:line="259" w:lineRule="auto"/>
        <w:ind w:left="2175" w:firstLine="0"/>
      </w:pPr>
      <w:r>
        <w:rPr>
          <w:shd w:val="clear" w:color="auto" w:fill="auto"/>
        </w:rPr>
        <w:t xml:space="preserve">  </w:t>
      </w:r>
    </w:p>
    <w:p w14:paraId="531A6149" w14:textId="77777777" w:rsidR="00624D11" w:rsidRDefault="00000000">
      <w:pPr>
        <w:numPr>
          <w:ilvl w:val="0"/>
          <w:numId w:val="6"/>
        </w:numPr>
        <w:spacing w:after="175" w:line="267" w:lineRule="auto"/>
        <w:ind w:hanging="360"/>
      </w:pPr>
      <w:r>
        <w:rPr>
          <w:shd w:val="clear" w:color="auto" w:fill="auto"/>
        </w:rPr>
        <w:t xml:space="preserve">Other type of affordable housing? Please give details and a ranking number.  </w:t>
      </w:r>
    </w:p>
    <w:p w14:paraId="36131359" w14:textId="77777777" w:rsidR="00624D11" w:rsidRDefault="00000000">
      <w:pPr>
        <w:spacing w:after="220" w:line="259" w:lineRule="auto"/>
        <w:ind w:left="735" w:firstLine="0"/>
      </w:pPr>
      <w:r>
        <w:rPr>
          <w:color w:val="FF0000"/>
          <w:shd w:val="clear" w:color="auto" w:fill="auto"/>
        </w:rPr>
        <w:t xml:space="preserve"> </w:t>
      </w:r>
      <w:r>
        <w:rPr>
          <w:shd w:val="clear" w:color="auto" w:fill="auto"/>
        </w:rPr>
        <w:t xml:space="preserve"> </w:t>
      </w:r>
    </w:p>
    <w:p w14:paraId="14DA1168" w14:textId="77777777" w:rsidR="00624D11" w:rsidRDefault="00000000">
      <w:pPr>
        <w:spacing w:after="216" w:line="267" w:lineRule="auto"/>
        <w:ind w:left="9"/>
      </w:pPr>
      <w:r>
        <w:rPr>
          <w:shd w:val="clear" w:color="auto" w:fill="auto"/>
        </w:rPr>
        <w:t xml:space="preserve">0 / 3000  </w:t>
      </w:r>
    </w:p>
    <w:p w14:paraId="0CDA6E9E" w14:textId="77777777" w:rsidR="00624D11" w:rsidRDefault="00000000">
      <w:pPr>
        <w:spacing w:after="178"/>
        <w:ind w:left="9"/>
      </w:pPr>
      <w:r>
        <w:rPr>
          <w:b/>
        </w:rPr>
        <w:t>First Homes Scheme:</w:t>
      </w:r>
      <w:r>
        <w:t xml:space="preserve"> In England, this scheme offers first-time buyers and key</w:t>
      </w:r>
      <w:r>
        <w:rPr>
          <w:shd w:val="clear" w:color="auto" w:fill="auto"/>
        </w:rPr>
        <w:t xml:space="preserve"> </w:t>
      </w:r>
      <w:r>
        <w:t>workers 30% to 50% off the market value of a new-build home. Unlike shared</w:t>
      </w:r>
      <w:r>
        <w:rPr>
          <w:shd w:val="clear" w:color="auto" w:fill="auto"/>
        </w:rPr>
        <w:t xml:space="preserve"> </w:t>
      </w:r>
      <w:r>
        <w:t>ownership, the buyer owns 100% of the property.</w:t>
      </w:r>
      <w:r>
        <w:rPr>
          <w:shd w:val="clear" w:color="auto" w:fill="auto"/>
        </w:rPr>
        <w:t xml:space="preserve">   </w:t>
      </w:r>
    </w:p>
    <w:p w14:paraId="32D260D7" w14:textId="77777777" w:rsidR="00624D11" w:rsidRDefault="00000000">
      <w:pPr>
        <w:spacing w:after="179"/>
        <w:ind w:left="9"/>
      </w:pPr>
      <w:r>
        <w:rPr>
          <w:b/>
        </w:rPr>
        <w:t>Shared Ownership (Part-Buy, Part-Rent):</w:t>
      </w:r>
      <w:r>
        <w:t xml:space="preserve"> Buyers purchase a 10% to 75% share of</w:t>
      </w:r>
      <w:r>
        <w:rPr>
          <w:shd w:val="clear" w:color="auto" w:fill="auto"/>
        </w:rPr>
        <w:t xml:space="preserve"> </w:t>
      </w:r>
      <w:r>
        <w:t>a property and pay rent on the remainder to a housing association. This reduces the</w:t>
      </w:r>
      <w:r>
        <w:rPr>
          <w:shd w:val="clear" w:color="auto" w:fill="auto"/>
        </w:rPr>
        <w:t xml:space="preserve"> </w:t>
      </w:r>
      <w:r>
        <w:t>required deposit and mortgage size, making it accessible to those with lower</w:t>
      </w:r>
      <w:r>
        <w:rPr>
          <w:shd w:val="clear" w:color="auto" w:fill="auto"/>
        </w:rPr>
        <w:t xml:space="preserve"> </w:t>
      </w:r>
      <w:r>
        <w:t>incomes.</w:t>
      </w:r>
      <w:r>
        <w:rPr>
          <w:shd w:val="clear" w:color="auto" w:fill="auto"/>
        </w:rPr>
        <w:t xml:space="preserve">  </w:t>
      </w:r>
    </w:p>
    <w:p w14:paraId="4BD9EFD9" w14:textId="77777777" w:rsidR="00624D11" w:rsidRDefault="00000000">
      <w:pPr>
        <w:spacing w:after="131" w:line="302" w:lineRule="auto"/>
        <w:ind w:left="5" w:right="132" w:hanging="20"/>
        <w:jc w:val="both"/>
      </w:pPr>
      <w:r>
        <w:rPr>
          <w:b/>
        </w:rPr>
        <w:t>Rent-to-Buy:</w:t>
      </w:r>
      <w:r>
        <w:t xml:space="preserve"> A scheme designed for tenants to rent a new-build home at a</w:t>
      </w:r>
      <w:r>
        <w:rPr>
          <w:shd w:val="clear" w:color="auto" w:fill="auto"/>
        </w:rPr>
        <w:t xml:space="preserve"> </w:t>
      </w:r>
      <w:proofErr w:type="spellStart"/>
      <w:r>
        <w:t>belowmarket</w:t>
      </w:r>
      <w:proofErr w:type="spellEnd"/>
      <w:r>
        <w:t xml:space="preserve"> rate (often 80% of market value) for a set period, allowing them to save</w:t>
      </w:r>
      <w:r>
        <w:rPr>
          <w:shd w:val="clear" w:color="auto" w:fill="auto"/>
        </w:rPr>
        <w:t xml:space="preserve"> </w:t>
      </w:r>
      <w:r>
        <w:t>for a</w:t>
      </w:r>
      <w:r>
        <w:rPr>
          <w:shd w:val="clear" w:color="auto" w:fill="auto"/>
        </w:rPr>
        <w:t xml:space="preserve"> </w:t>
      </w:r>
      <w:r>
        <w:t>deposit to eventually buy the home.</w:t>
      </w:r>
      <w:r>
        <w:rPr>
          <w:shd w:val="clear" w:color="auto" w:fill="auto"/>
        </w:rPr>
        <w:t xml:space="preserve">  </w:t>
      </w:r>
    </w:p>
    <w:p w14:paraId="02D32636" w14:textId="77777777" w:rsidR="00624D11" w:rsidRDefault="00000000">
      <w:pPr>
        <w:spacing w:after="193" w:line="259" w:lineRule="auto"/>
        <w:ind w:left="14" w:firstLine="0"/>
      </w:pPr>
      <w:r>
        <w:rPr>
          <w:shd w:val="clear" w:color="auto" w:fill="auto"/>
        </w:rPr>
        <w:t xml:space="preserve">  </w:t>
      </w:r>
    </w:p>
    <w:p w14:paraId="796D98F1" w14:textId="77777777" w:rsidR="00624D11" w:rsidRDefault="00000000">
      <w:pPr>
        <w:numPr>
          <w:ilvl w:val="0"/>
          <w:numId w:val="10"/>
        </w:numPr>
        <w:spacing w:after="216" w:line="267" w:lineRule="auto"/>
        <w:ind w:hanging="360"/>
      </w:pPr>
      <w:r>
        <w:rPr>
          <w:shd w:val="clear" w:color="auto" w:fill="auto"/>
        </w:rPr>
        <w:t xml:space="preserve">14. What percentage of affordable housing should be required on qualifying sites?   </w:t>
      </w:r>
    </w:p>
    <w:p w14:paraId="7C913FA6" w14:textId="77777777" w:rsidR="00624D11" w:rsidRDefault="00000000">
      <w:pPr>
        <w:numPr>
          <w:ilvl w:val="1"/>
          <w:numId w:val="10"/>
        </w:numPr>
        <w:spacing w:after="251" w:line="267" w:lineRule="auto"/>
        <w:ind w:right="2367" w:hanging="360"/>
      </w:pPr>
      <w:r>
        <w:rPr>
          <w:shd w:val="clear" w:color="auto" w:fill="auto"/>
        </w:rPr>
        <w:t xml:space="preserve">20% </w:t>
      </w:r>
      <w:proofErr w:type="spellStart"/>
      <w:r>
        <w:rPr>
          <w:rFonts w:ascii="Courier New" w:eastAsia="Courier New" w:hAnsi="Courier New" w:cs="Courier New"/>
          <w:sz w:val="20"/>
        </w:rPr>
        <w:t>o</w:t>
      </w:r>
      <w:proofErr w:type="spellEnd"/>
      <w:r>
        <w:rPr>
          <w:sz w:val="20"/>
        </w:rPr>
        <w:t xml:space="preserve"> </w:t>
      </w:r>
      <w:r>
        <w:t>30%</w:t>
      </w:r>
      <w:r>
        <w:rPr>
          <w:shd w:val="clear" w:color="auto" w:fill="auto"/>
        </w:rPr>
        <w:t xml:space="preserve"> </w:t>
      </w:r>
      <w:proofErr w:type="spellStart"/>
      <w:r>
        <w:rPr>
          <w:rFonts w:ascii="Courier New" w:eastAsia="Courier New" w:hAnsi="Courier New" w:cs="Courier New"/>
          <w:sz w:val="20"/>
          <w:shd w:val="clear" w:color="auto" w:fill="auto"/>
        </w:rPr>
        <w:t>o</w:t>
      </w:r>
      <w:proofErr w:type="spellEnd"/>
      <w:r>
        <w:rPr>
          <w:sz w:val="20"/>
          <w:shd w:val="clear" w:color="auto" w:fill="auto"/>
        </w:rPr>
        <w:t xml:space="preserve"> </w:t>
      </w:r>
      <w:r>
        <w:rPr>
          <w:shd w:val="clear" w:color="auto" w:fill="auto"/>
        </w:rPr>
        <w:t xml:space="preserve">40% </w:t>
      </w:r>
      <w:proofErr w:type="spellStart"/>
      <w:r>
        <w:rPr>
          <w:rFonts w:ascii="Courier New" w:eastAsia="Courier New" w:hAnsi="Courier New" w:cs="Courier New"/>
          <w:sz w:val="20"/>
          <w:shd w:val="clear" w:color="auto" w:fill="auto"/>
        </w:rPr>
        <w:t>o</w:t>
      </w:r>
      <w:proofErr w:type="spellEnd"/>
      <w:r>
        <w:rPr>
          <w:sz w:val="20"/>
          <w:shd w:val="clear" w:color="auto" w:fill="auto"/>
        </w:rPr>
        <w:t xml:space="preserve"> </w:t>
      </w:r>
      <w:r>
        <w:rPr>
          <w:shd w:val="clear" w:color="auto" w:fill="auto"/>
        </w:rPr>
        <w:t xml:space="preserve">50%  </w:t>
      </w:r>
    </w:p>
    <w:p w14:paraId="6B43BC03" w14:textId="77777777" w:rsidR="00624D11" w:rsidRDefault="00000000">
      <w:pPr>
        <w:numPr>
          <w:ilvl w:val="0"/>
          <w:numId w:val="10"/>
        </w:numPr>
        <w:spacing w:after="184" w:line="267" w:lineRule="auto"/>
        <w:ind w:hanging="360"/>
      </w:pPr>
      <w:r>
        <w:rPr>
          <w:shd w:val="clear" w:color="auto" w:fill="auto"/>
        </w:rPr>
        <w:t xml:space="preserve">Other (Please specify)  </w:t>
      </w:r>
    </w:p>
    <w:p w14:paraId="2090B0E8" w14:textId="77777777" w:rsidR="00624D11" w:rsidRDefault="00000000">
      <w:pPr>
        <w:numPr>
          <w:ilvl w:val="0"/>
          <w:numId w:val="10"/>
        </w:numPr>
        <w:spacing w:after="168" w:line="267" w:lineRule="auto"/>
        <w:ind w:hanging="360"/>
      </w:pPr>
      <w:r>
        <w:rPr>
          <w:shd w:val="clear" w:color="auto" w:fill="auto"/>
        </w:rPr>
        <w:t xml:space="preserve">15. Should the affordable housing percentage requirement be the same for all types of land, or should higher requirements apply to Grey Belt sites (subject to viability and evidence)?   </w:t>
      </w:r>
    </w:p>
    <w:p w14:paraId="69DF8AD2" w14:textId="77777777" w:rsidR="00624D11" w:rsidRDefault="00000000">
      <w:pPr>
        <w:spacing w:after="0" w:line="259" w:lineRule="auto"/>
        <w:ind w:left="14" w:firstLine="0"/>
      </w:pPr>
      <w:r>
        <w:rPr>
          <w:shd w:val="clear" w:color="auto" w:fill="auto"/>
        </w:rPr>
        <w:t xml:space="preserve">  </w:t>
      </w:r>
    </w:p>
    <w:p w14:paraId="3FDD92A0" w14:textId="77777777" w:rsidR="00624D11" w:rsidRDefault="00000000">
      <w:pPr>
        <w:numPr>
          <w:ilvl w:val="1"/>
          <w:numId w:val="10"/>
        </w:numPr>
        <w:spacing w:after="0" w:line="474" w:lineRule="auto"/>
        <w:ind w:right="2367" w:hanging="360"/>
      </w:pPr>
      <w:r>
        <w:rPr>
          <w:shd w:val="clear" w:color="auto" w:fill="auto"/>
        </w:rPr>
        <w:t xml:space="preserve">Same requirement for all sites. </w:t>
      </w:r>
      <w:r>
        <w:rPr>
          <w:rFonts w:ascii="Courier New" w:eastAsia="Courier New" w:hAnsi="Courier New" w:cs="Courier New"/>
          <w:sz w:val="20"/>
        </w:rPr>
        <w:t>o</w:t>
      </w:r>
      <w:r>
        <w:rPr>
          <w:sz w:val="20"/>
        </w:rPr>
        <w:t xml:space="preserve"> </w:t>
      </w:r>
      <w:r>
        <w:t>Higher requirement</w:t>
      </w:r>
      <w:r>
        <w:rPr>
          <w:shd w:val="clear" w:color="auto" w:fill="auto"/>
        </w:rPr>
        <w:t xml:space="preserve"> </w:t>
      </w:r>
      <w:r>
        <w:t>for Grey Belt land.</w:t>
      </w:r>
      <w:r>
        <w:rPr>
          <w:shd w:val="clear" w:color="auto" w:fill="auto"/>
        </w:rPr>
        <w:t xml:space="preserve"> </w:t>
      </w:r>
      <w:r>
        <w:rPr>
          <w:rFonts w:ascii="Courier New" w:eastAsia="Courier New" w:hAnsi="Courier New" w:cs="Courier New"/>
          <w:sz w:val="20"/>
          <w:shd w:val="clear" w:color="auto" w:fill="auto"/>
        </w:rPr>
        <w:t>o</w:t>
      </w:r>
      <w:r>
        <w:rPr>
          <w:sz w:val="20"/>
          <w:shd w:val="clear" w:color="auto" w:fill="auto"/>
        </w:rPr>
        <w:t xml:space="preserve"> </w:t>
      </w:r>
      <w:r>
        <w:rPr>
          <w:shd w:val="clear" w:color="auto" w:fill="auto"/>
        </w:rPr>
        <w:t xml:space="preserve">Flexibly set </w:t>
      </w:r>
      <w:r>
        <w:rPr>
          <w:shd w:val="clear" w:color="auto" w:fill="auto"/>
        </w:rPr>
        <w:lastRenderedPageBreak/>
        <w:t xml:space="preserve">based on location and land values. </w:t>
      </w:r>
      <w:r>
        <w:rPr>
          <w:rFonts w:ascii="Courier New" w:eastAsia="Courier New" w:hAnsi="Courier New" w:cs="Courier New"/>
          <w:sz w:val="20"/>
          <w:shd w:val="clear" w:color="auto" w:fill="auto"/>
        </w:rPr>
        <w:t>o</w:t>
      </w:r>
      <w:r>
        <w:rPr>
          <w:sz w:val="20"/>
          <w:shd w:val="clear" w:color="auto" w:fill="auto"/>
        </w:rPr>
        <w:t xml:space="preserve"> </w:t>
      </w:r>
      <w:r>
        <w:rPr>
          <w:shd w:val="clear" w:color="auto" w:fill="auto"/>
        </w:rPr>
        <w:t xml:space="preserve">Not sure. Depends on other factors/benefits.  </w:t>
      </w:r>
    </w:p>
    <w:p w14:paraId="324ED307" w14:textId="77777777" w:rsidR="00624D11" w:rsidRDefault="00000000">
      <w:pPr>
        <w:numPr>
          <w:ilvl w:val="0"/>
          <w:numId w:val="10"/>
        </w:numPr>
        <w:spacing w:after="189" w:line="267" w:lineRule="auto"/>
        <w:ind w:hanging="360"/>
      </w:pPr>
      <w:r>
        <w:rPr>
          <w:shd w:val="clear" w:color="auto" w:fill="auto"/>
        </w:rPr>
        <w:t xml:space="preserve">Please read each statement carefully and select the option that best reflects your view.   </w:t>
      </w:r>
    </w:p>
    <w:p w14:paraId="15027149" w14:textId="77777777" w:rsidR="00624D11" w:rsidRDefault="00000000">
      <w:pPr>
        <w:numPr>
          <w:ilvl w:val="0"/>
          <w:numId w:val="11"/>
        </w:numPr>
        <w:spacing w:after="162" w:line="267" w:lineRule="auto"/>
      </w:pPr>
      <w:r>
        <w:rPr>
          <w:shd w:val="clear" w:color="auto" w:fill="auto"/>
        </w:rPr>
        <w:t xml:space="preserve">If developers can’t provide affordable homes in their development, should the Council take money instead to build affordable homes in other locations?  </w:t>
      </w:r>
    </w:p>
    <w:p w14:paraId="19C0CAC6" w14:textId="77777777" w:rsidR="00624D11" w:rsidRDefault="00000000">
      <w:pPr>
        <w:spacing w:after="166"/>
        <w:ind w:left="9"/>
      </w:pPr>
      <w:r>
        <w:t>We have concerns as to whether a council should be taking money from developers</w:t>
      </w:r>
      <w:r>
        <w:rPr>
          <w:shd w:val="clear" w:color="auto" w:fill="auto"/>
        </w:rPr>
        <w:t xml:space="preserve"> </w:t>
      </w:r>
      <w:r>
        <w:t>to undertake development itself. This could increase bureaucracy, costs and lead to</w:t>
      </w:r>
      <w:r>
        <w:rPr>
          <w:shd w:val="clear" w:color="auto" w:fill="auto"/>
        </w:rPr>
        <w:t xml:space="preserve"> </w:t>
      </w:r>
      <w:r>
        <w:t>conflicts and even abuse. It seems better that necessary housing types and</w:t>
      </w:r>
      <w:r>
        <w:rPr>
          <w:shd w:val="clear" w:color="auto" w:fill="auto"/>
        </w:rPr>
        <w:t xml:space="preserve"> </w:t>
      </w:r>
      <w:r>
        <w:t>schemes should be given to developers to implement as part of any project, that will</w:t>
      </w:r>
      <w:r>
        <w:rPr>
          <w:shd w:val="clear" w:color="auto" w:fill="auto"/>
        </w:rPr>
        <w:t xml:space="preserve"> </w:t>
      </w:r>
      <w:r>
        <w:t>be completed by them in one go according to agreed standards and schedules.</w:t>
      </w:r>
      <w:r>
        <w:rPr>
          <w:shd w:val="clear" w:color="auto" w:fill="auto"/>
        </w:rPr>
        <w:t xml:space="preserve"> </w:t>
      </w:r>
      <w:r>
        <w:t>Permission to develop may be made conditional on the inclusion of proper</w:t>
      </w:r>
      <w:r>
        <w:rPr>
          <w:shd w:val="clear" w:color="auto" w:fill="auto"/>
        </w:rPr>
        <w:t xml:space="preserve"> </w:t>
      </w:r>
      <w:r>
        <w:t xml:space="preserve">infrastructure and a balanced amount of housing types. Affordable homes should </w:t>
      </w:r>
      <w:proofErr w:type="gramStart"/>
      <w:r>
        <w:t>be</w:t>
      </w:r>
      <w:r>
        <w:rPr>
          <w:shd w:val="clear" w:color="auto" w:fill="auto"/>
        </w:rPr>
        <w:t xml:space="preserve"> </w:t>
      </w:r>
      <w:r>
        <w:t>located in</w:t>
      </w:r>
      <w:proofErr w:type="gramEnd"/>
      <w:r>
        <w:t xml:space="preserve"> a balanced spread of locations and not concentrated in some areas while</w:t>
      </w:r>
      <w:r>
        <w:rPr>
          <w:shd w:val="clear" w:color="auto" w:fill="auto"/>
        </w:rPr>
        <w:t xml:space="preserve"> </w:t>
      </w:r>
      <w:r>
        <w:t>others have little or none.</w:t>
      </w:r>
      <w:r>
        <w:rPr>
          <w:shd w:val="clear" w:color="auto" w:fill="auto"/>
        </w:rPr>
        <w:t xml:space="preserve">  </w:t>
      </w:r>
    </w:p>
    <w:p w14:paraId="142FCBD3" w14:textId="77777777" w:rsidR="00624D11" w:rsidRDefault="00000000">
      <w:pPr>
        <w:numPr>
          <w:ilvl w:val="0"/>
          <w:numId w:val="11"/>
        </w:numPr>
        <w:spacing w:after="216" w:line="267" w:lineRule="auto"/>
      </w:pPr>
      <w:r>
        <w:rPr>
          <w:shd w:val="clear" w:color="auto" w:fill="auto"/>
        </w:rPr>
        <w:t xml:space="preserve">If the Council receives those cash payments, should it use them to build and own affordable homes directly (rather than giving the money to housing associations or other providers)?  </w:t>
      </w:r>
    </w:p>
    <w:p w14:paraId="08AB127B" w14:textId="77777777" w:rsidR="00624D11" w:rsidRDefault="00000000">
      <w:pPr>
        <w:spacing w:after="216" w:line="267" w:lineRule="auto"/>
        <w:ind w:left="745"/>
      </w:pPr>
      <w:r>
        <w:rPr>
          <w:shd w:val="clear" w:color="auto" w:fill="auto"/>
        </w:rPr>
        <w:t xml:space="preserve">Strongly agree  </w:t>
      </w:r>
    </w:p>
    <w:p w14:paraId="25F0AE56" w14:textId="77777777" w:rsidR="00624D11" w:rsidRDefault="00000000">
      <w:pPr>
        <w:spacing w:after="216" w:line="267" w:lineRule="auto"/>
        <w:ind w:left="745"/>
      </w:pPr>
      <w:r>
        <w:rPr>
          <w:shd w:val="clear" w:color="auto" w:fill="auto"/>
        </w:rPr>
        <w:t xml:space="preserve">Agree  </w:t>
      </w:r>
    </w:p>
    <w:p w14:paraId="1D5CCED2" w14:textId="77777777" w:rsidR="00624D11" w:rsidRDefault="00000000">
      <w:pPr>
        <w:spacing w:after="216" w:line="267" w:lineRule="auto"/>
        <w:ind w:left="745"/>
      </w:pPr>
      <w:r>
        <w:rPr>
          <w:shd w:val="clear" w:color="auto" w:fill="auto"/>
        </w:rPr>
        <w:t xml:space="preserve">Neither agree </w:t>
      </w:r>
      <w:proofErr w:type="gramStart"/>
      <w:r>
        <w:rPr>
          <w:shd w:val="clear" w:color="auto" w:fill="auto"/>
        </w:rPr>
        <w:t>or</w:t>
      </w:r>
      <w:proofErr w:type="gramEnd"/>
      <w:r>
        <w:rPr>
          <w:shd w:val="clear" w:color="auto" w:fill="auto"/>
        </w:rPr>
        <w:t xml:space="preserve"> disagree  </w:t>
      </w:r>
    </w:p>
    <w:p w14:paraId="0C76FCE6" w14:textId="77777777" w:rsidR="00624D11" w:rsidRDefault="00000000">
      <w:pPr>
        <w:spacing w:after="216" w:line="267" w:lineRule="auto"/>
        <w:ind w:left="745"/>
      </w:pPr>
      <w:r>
        <w:rPr>
          <w:shd w:val="clear" w:color="auto" w:fill="auto"/>
        </w:rPr>
        <w:t xml:space="preserve">Disagree  </w:t>
      </w:r>
    </w:p>
    <w:p w14:paraId="4BD0B648" w14:textId="77777777" w:rsidR="00624D11" w:rsidRDefault="00000000">
      <w:pPr>
        <w:ind w:left="745"/>
      </w:pPr>
      <w:r>
        <w:t>Strongly disagree</w:t>
      </w:r>
      <w:r>
        <w:rPr>
          <w:shd w:val="clear" w:color="auto" w:fill="auto"/>
        </w:rPr>
        <w:t xml:space="preserve">  </w:t>
      </w:r>
    </w:p>
    <w:p w14:paraId="20EDC0E0" w14:textId="77777777" w:rsidR="00624D11" w:rsidRDefault="00000000">
      <w:pPr>
        <w:ind w:left="9"/>
      </w:pPr>
      <w:r>
        <w:t>It appears that Tandridge District Council already holds a significant stock of</w:t>
      </w:r>
      <w:r>
        <w:rPr>
          <w:shd w:val="clear" w:color="auto" w:fill="auto"/>
        </w:rPr>
        <w:t xml:space="preserve"> </w:t>
      </w:r>
      <w:r>
        <w:t>properties to rent at some 2,500 council homes, which is more than many</w:t>
      </w:r>
      <w:r>
        <w:rPr>
          <w:shd w:val="clear" w:color="auto" w:fill="auto"/>
        </w:rPr>
        <w:t xml:space="preserve"> </w:t>
      </w:r>
      <w:r>
        <w:t>surrounding local authorities, some of whom may get to add their own residents to</w:t>
      </w:r>
      <w:r>
        <w:rPr>
          <w:shd w:val="clear" w:color="auto" w:fill="auto"/>
        </w:rPr>
        <w:t xml:space="preserve"> </w:t>
      </w:r>
      <w:r>
        <w:t>the Tandridge waiting list. This should not happen, especially if it is because those</w:t>
      </w:r>
      <w:r>
        <w:rPr>
          <w:shd w:val="clear" w:color="auto" w:fill="auto"/>
        </w:rPr>
        <w:t xml:space="preserve"> </w:t>
      </w:r>
      <w:r>
        <w:t>local authorities have failed to provide sufficient or even any council housing of their</w:t>
      </w:r>
      <w:r>
        <w:rPr>
          <w:shd w:val="clear" w:color="auto" w:fill="auto"/>
        </w:rPr>
        <w:t xml:space="preserve"> </w:t>
      </w:r>
      <w:r>
        <w:t>own, because such behaviour lengthens the local waiting list and could exacerbate local shortages. Any housing stock belonging to Tandridge should be provided first to</w:t>
      </w:r>
      <w:r>
        <w:rPr>
          <w:shd w:val="clear" w:color="auto" w:fill="auto"/>
        </w:rPr>
        <w:t xml:space="preserve"> </w:t>
      </w:r>
      <w:proofErr w:type="gramStart"/>
      <w:r>
        <w:t>local residents</w:t>
      </w:r>
      <w:proofErr w:type="gramEnd"/>
      <w:r>
        <w:t xml:space="preserve"> on its waiting list. The Vision should include details of Tandridge’s</w:t>
      </w:r>
      <w:r>
        <w:rPr>
          <w:shd w:val="clear" w:color="auto" w:fill="auto"/>
        </w:rPr>
        <w:t xml:space="preserve"> </w:t>
      </w:r>
      <w:r>
        <w:t>existing rental housing stock, and many would be interested to know how many</w:t>
      </w:r>
      <w:r>
        <w:rPr>
          <w:shd w:val="clear" w:color="auto" w:fill="auto"/>
        </w:rPr>
        <w:t xml:space="preserve"> </w:t>
      </w:r>
      <w:proofErr w:type="spellStart"/>
      <w:r>
        <w:t>nonresidents</w:t>
      </w:r>
      <w:proofErr w:type="spellEnd"/>
      <w:r>
        <w:t xml:space="preserve"> of Tandridge have been on its waiting list in recent years, and what rate</w:t>
      </w:r>
      <w:r>
        <w:rPr>
          <w:shd w:val="clear" w:color="auto" w:fill="auto"/>
        </w:rPr>
        <w:t xml:space="preserve"> </w:t>
      </w:r>
      <w:r>
        <w:t>of</w:t>
      </w:r>
      <w:r>
        <w:rPr>
          <w:shd w:val="clear" w:color="auto" w:fill="auto"/>
        </w:rPr>
        <w:t xml:space="preserve"> </w:t>
      </w:r>
      <w:r>
        <w:t>charging has been levied on them and their councils for such a service.</w:t>
      </w:r>
      <w:r>
        <w:rPr>
          <w:shd w:val="clear" w:color="auto" w:fill="auto"/>
        </w:rPr>
        <w:t xml:space="preserve">  </w:t>
      </w:r>
    </w:p>
    <w:p w14:paraId="5C0D073F" w14:textId="77777777" w:rsidR="00624D11" w:rsidRDefault="00000000">
      <w:pPr>
        <w:spacing w:after="187" w:line="259" w:lineRule="auto"/>
        <w:ind w:left="14" w:firstLine="0"/>
      </w:pPr>
      <w:r>
        <w:rPr>
          <w:shd w:val="clear" w:color="auto" w:fill="auto"/>
        </w:rPr>
        <w:t xml:space="preserve">  </w:t>
      </w:r>
    </w:p>
    <w:p w14:paraId="7ADBECBA" w14:textId="77777777" w:rsidR="00624D11" w:rsidRDefault="00000000">
      <w:pPr>
        <w:spacing w:after="131" w:line="302" w:lineRule="auto"/>
        <w:ind w:left="5" w:right="305" w:hanging="20"/>
        <w:jc w:val="both"/>
      </w:pPr>
      <w:r>
        <w:lastRenderedPageBreak/>
        <w:t>What priority is being given to local families on the waiting list to have access to</w:t>
      </w:r>
      <w:r>
        <w:rPr>
          <w:shd w:val="clear" w:color="auto" w:fill="auto"/>
        </w:rPr>
        <w:t xml:space="preserve"> </w:t>
      </w:r>
      <w:r>
        <w:t>affordable new builds in Tandridge, when so many dwellings are being imposed on</w:t>
      </w:r>
      <w:r>
        <w:rPr>
          <w:shd w:val="clear" w:color="auto" w:fill="auto"/>
        </w:rPr>
        <w:t xml:space="preserve"> </w:t>
      </w:r>
      <w:r>
        <w:t>our communities and Green Belt?</w:t>
      </w:r>
      <w:r>
        <w:rPr>
          <w:shd w:val="clear" w:color="auto" w:fill="auto"/>
        </w:rPr>
        <w:t xml:space="preserve">  </w:t>
      </w:r>
    </w:p>
    <w:p w14:paraId="62158A8A" w14:textId="77777777" w:rsidR="00624D11" w:rsidRDefault="00000000">
      <w:pPr>
        <w:spacing w:after="226" w:line="259" w:lineRule="auto"/>
        <w:ind w:left="14" w:firstLine="0"/>
      </w:pPr>
      <w:r>
        <w:rPr>
          <w:shd w:val="clear" w:color="auto" w:fill="auto"/>
        </w:rPr>
        <w:t xml:space="preserve">  </w:t>
      </w:r>
    </w:p>
    <w:p w14:paraId="6F70AA6B" w14:textId="77777777" w:rsidR="00624D11" w:rsidRDefault="00000000">
      <w:pPr>
        <w:spacing w:after="193"/>
        <w:ind w:left="9"/>
      </w:pPr>
      <w:r>
        <w:t>Please see comments appended to question 13.</w:t>
      </w:r>
      <w:r>
        <w:rPr>
          <w:shd w:val="clear" w:color="auto" w:fill="auto"/>
        </w:rPr>
        <w:t xml:space="preserve">   </w:t>
      </w:r>
    </w:p>
    <w:p w14:paraId="5046C65A" w14:textId="77777777" w:rsidR="00624D11" w:rsidRDefault="00000000">
      <w:pPr>
        <w:numPr>
          <w:ilvl w:val="0"/>
          <w:numId w:val="12"/>
        </w:numPr>
        <w:spacing w:after="188" w:line="261" w:lineRule="auto"/>
        <w:ind w:hanging="360"/>
      </w:pPr>
      <w:r>
        <w:rPr>
          <w:b/>
          <w:shd w:val="clear" w:color="auto" w:fill="auto"/>
        </w:rPr>
        <w:t>Economy, employment and retail</w:t>
      </w:r>
      <w:r>
        <w:rPr>
          <w:shd w:val="clear" w:color="auto" w:fill="auto"/>
        </w:rPr>
        <w:t xml:space="preserve">  </w:t>
      </w:r>
    </w:p>
    <w:p w14:paraId="463451B9" w14:textId="77777777" w:rsidR="00624D11" w:rsidRDefault="00000000">
      <w:pPr>
        <w:numPr>
          <w:ilvl w:val="0"/>
          <w:numId w:val="12"/>
        </w:numPr>
        <w:spacing w:after="216" w:line="267" w:lineRule="auto"/>
        <w:ind w:hanging="360"/>
      </w:pPr>
      <w:r>
        <w:rPr>
          <w:shd w:val="clear" w:color="auto" w:fill="auto"/>
        </w:rPr>
        <w:t xml:space="preserve">Please read each statement carefully and select the option that best reflects your view.   </w:t>
      </w:r>
    </w:p>
    <w:p w14:paraId="602FF6AE" w14:textId="77777777" w:rsidR="00624D11" w:rsidRDefault="00000000">
      <w:pPr>
        <w:numPr>
          <w:ilvl w:val="0"/>
          <w:numId w:val="13"/>
        </w:numPr>
        <w:spacing w:after="216" w:line="267" w:lineRule="auto"/>
        <w:ind w:hanging="404"/>
      </w:pPr>
      <w:r>
        <w:rPr>
          <w:shd w:val="clear" w:color="auto" w:fill="auto"/>
        </w:rPr>
        <w:t xml:space="preserve">Protecting existing employment land is essential. </w:t>
      </w:r>
      <w:r>
        <w:t>Strongly agree</w:t>
      </w:r>
      <w:r>
        <w:rPr>
          <w:shd w:val="clear" w:color="auto" w:fill="auto"/>
        </w:rPr>
        <w:t xml:space="preserve">  </w:t>
      </w:r>
    </w:p>
    <w:p w14:paraId="2B174E33" w14:textId="77777777" w:rsidR="00624D11" w:rsidRDefault="00000000">
      <w:pPr>
        <w:numPr>
          <w:ilvl w:val="0"/>
          <w:numId w:val="13"/>
        </w:numPr>
        <w:spacing w:after="216" w:line="267" w:lineRule="auto"/>
        <w:ind w:hanging="404"/>
      </w:pPr>
      <w:r>
        <w:rPr>
          <w:shd w:val="clear" w:color="auto" w:fill="auto"/>
        </w:rPr>
        <w:t xml:space="preserve">New employment land should be near major roads or public transport. </w:t>
      </w:r>
      <w:r>
        <w:t>Agree</w:t>
      </w:r>
      <w:r>
        <w:rPr>
          <w:shd w:val="clear" w:color="auto" w:fill="auto"/>
        </w:rPr>
        <w:t xml:space="preserve">  </w:t>
      </w:r>
    </w:p>
    <w:p w14:paraId="381FBDF7" w14:textId="77777777" w:rsidR="00624D11" w:rsidRDefault="00000000">
      <w:pPr>
        <w:numPr>
          <w:ilvl w:val="0"/>
          <w:numId w:val="13"/>
        </w:numPr>
        <w:spacing w:after="168" w:line="267" w:lineRule="auto"/>
        <w:ind w:hanging="404"/>
      </w:pPr>
      <w:r>
        <w:rPr>
          <w:shd w:val="clear" w:color="auto" w:fill="auto"/>
        </w:rPr>
        <w:t xml:space="preserve">Mixed use developments combining homes and workspaces should be encouraged.   </w:t>
      </w:r>
    </w:p>
    <w:p w14:paraId="34C7727D" w14:textId="77777777" w:rsidR="00624D11" w:rsidRDefault="00000000">
      <w:pPr>
        <w:ind w:left="9"/>
      </w:pPr>
      <w:r>
        <w:t>Agree, but we suggest that mixed-use ought to focus on locations where workspaces</w:t>
      </w:r>
      <w:r>
        <w:rPr>
          <w:shd w:val="clear" w:color="auto" w:fill="auto"/>
        </w:rPr>
        <w:t xml:space="preserve"> </w:t>
      </w:r>
      <w:r>
        <w:t>can best be or are already located, because the setting is judged more suitable for</w:t>
      </w:r>
      <w:r>
        <w:rPr>
          <w:shd w:val="clear" w:color="auto" w:fill="auto"/>
        </w:rPr>
        <w:t xml:space="preserve"> </w:t>
      </w:r>
      <w:r>
        <w:t>business development. This will help limit commuting and car use, a key objective of</w:t>
      </w:r>
      <w:r>
        <w:rPr>
          <w:shd w:val="clear" w:color="auto" w:fill="auto"/>
        </w:rPr>
        <w:t xml:space="preserve"> </w:t>
      </w:r>
      <w:r>
        <w:t>the Vision, and a major element in protecting the natural world for future generations.</w:t>
      </w:r>
      <w:r>
        <w:rPr>
          <w:shd w:val="clear" w:color="auto" w:fill="auto"/>
        </w:rPr>
        <w:t xml:space="preserve"> </w:t>
      </w:r>
      <w:r>
        <w:t>In other words, mixed-use should gravitate to those areas amenable to workplace or</w:t>
      </w:r>
      <w:r>
        <w:rPr>
          <w:shd w:val="clear" w:color="auto" w:fill="auto"/>
        </w:rPr>
        <w:t xml:space="preserve"> </w:t>
      </w:r>
      <w:r>
        <w:t>industrial development in the first place.</w:t>
      </w:r>
      <w:r>
        <w:rPr>
          <w:shd w:val="clear" w:color="auto" w:fill="auto"/>
        </w:rPr>
        <w:t xml:space="preserve">   </w:t>
      </w:r>
    </w:p>
    <w:p w14:paraId="6280035E" w14:textId="77777777" w:rsidR="00624D11" w:rsidRDefault="00000000">
      <w:pPr>
        <w:ind w:left="9"/>
      </w:pPr>
      <w:r>
        <w:t>Settlement centres where local retail and professional service jobs exist will,</w:t>
      </w:r>
      <w:r>
        <w:rPr>
          <w:shd w:val="clear" w:color="auto" w:fill="auto"/>
        </w:rPr>
        <w:t xml:space="preserve"> </w:t>
      </w:r>
      <w:r>
        <w:t>presumably, already have established populations that this activity has historically</w:t>
      </w:r>
      <w:r>
        <w:rPr>
          <w:shd w:val="clear" w:color="auto" w:fill="auto"/>
        </w:rPr>
        <w:t xml:space="preserve"> </w:t>
      </w:r>
      <w:r>
        <w:t>served, into which further infrastructure and jobs will need to be introduced if these</w:t>
      </w:r>
      <w:r>
        <w:rPr>
          <w:shd w:val="clear" w:color="auto" w:fill="auto"/>
        </w:rPr>
        <w:t xml:space="preserve"> </w:t>
      </w:r>
      <w:r>
        <w:t>populations are permitted to grow by significant amounts.</w:t>
      </w:r>
      <w:r>
        <w:rPr>
          <w:shd w:val="clear" w:color="auto" w:fill="auto"/>
        </w:rPr>
        <w:t xml:space="preserve">   </w:t>
      </w:r>
    </w:p>
    <w:p w14:paraId="640E24CF" w14:textId="77777777" w:rsidR="00624D11" w:rsidRDefault="00000000">
      <w:pPr>
        <w:numPr>
          <w:ilvl w:val="0"/>
          <w:numId w:val="13"/>
        </w:numPr>
        <w:spacing w:after="168" w:line="267" w:lineRule="auto"/>
        <w:ind w:hanging="404"/>
      </w:pPr>
      <w:r>
        <w:rPr>
          <w:shd w:val="clear" w:color="auto" w:fill="auto"/>
        </w:rPr>
        <w:t xml:space="preserve">We should support in principle all proposals that improve broadband and digital infrastructure. </w:t>
      </w:r>
      <w:r>
        <w:t>Agree</w:t>
      </w:r>
      <w:r>
        <w:rPr>
          <w:shd w:val="clear" w:color="auto" w:fill="auto"/>
        </w:rPr>
        <w:t xml:space="preserve">  </w:t>
      </w:r>
    </w:p>
    <w:p w14:paraId="0DA6F61D" w14:textId="77777777" w:rsidR="00624D11" w:rsidRDefault="00000000">
      <w:pPr>
        <w:numPr>
          <w:ilvl w:val="0"/>
          <w:numId w:val="13"/>
        </w:numPr>
        <w:spacing w:after="163" w:line="267" w:lineRule="auto"/>
        <w:ind w:hanging="404"/>
      </w:pPr>
      <w:r>
        <w:rPr>
          <w:shd w:val="clear" w:color="auto" w:fill="auto"/>
        </w:rPr>
        <w:t xml:space="preserve">We should support, enhance and regenerate existing town and village centres to meet growing populations.   </w:t>
      </w:r>
    </w:p>
    <w:p w14:paraId="593C7300" w14:textId="77777777" w:rsidR="00624D11" w:rsidRDefault="00000000">
      <w:pPr>
        <w:ind w:left="9"/>
      </w:pPr>
      <w:r>
        <w:t>Attempt to arrest loss of local retail and professional services from high streets and</w:t>
      </w:r>
      <w:r>
        <w:rPr>
          <w:shd w:val="clear" w:color="auto" w:fill="auto"/>
        </w:rPr>
        <w:t xml:space="preserve"> </w:t>
      </w:r>
      <w:r>
        <w:t>shopping malls, while seeking to maintain the character of villages with historic</w:t>
      </w:r>
      <w:r>
        <w:rPr>
          <w:shd w:val="clear" w:color="auto" w:fill="auto"/>
        </w:rPr>
        <w:t xml:space="preserve"> </w:t>
      </w:r>
      <w:r>
        <w:t>centres and greens. Local business spaces should not be turned over to dwellings. See answers above. The question here of how much growth is meant, why and</w:t>
      </w:r>
      <w:r>
        <w:rPr>
          <w:shd w:val="clear" w:color="auto" w:fill="auto"/>
        </w:rPr>
        <w:t xml:space="preserve"> </w:t>
      </w:r>
      <w:r>
        <w:t>where, requires consideration.</w:t>
      </w:r>
      <w:r>
        <w:rPr>
          <w:shd w:val="clear" w:color="auto" w:fill="auto"/>
        </w:rPr>
        <w:t xml:space="preserve">   </w:t>
      </w:r>
    </w:p>
    <w:p w14:paraId="7F14B73D" w14:textId="77777777" w:rsidR="00624D11" w:rsidRDefault="00000000">
      <w:pPr>
        <w:spacing w:after="182" w:line="259" w:lineRule="auto"/>
        <w:ind w:left="14" w:firstLine="0"/>
      </w:pPr>
      <w:r>
        <w:rPr>
          <w:shd w:val="clear" w:color="auto" w:fill="auto"/>
        </w:rPr>
        <w:t xml:space="preserve">  </w:t>
      </w:r>
    </w:p>
    <w:p w14:paraId="58C6A31C" w14:textId="77777777" w:rsidR="00624D11" w:rsidRDefault="00000000">
      <w:pPr>
        <w:numPr>
          <w:ilvl w:val="0"/>
          <w:numId w:val="13"/>
        </w:numPr>
        <w:spacing w:after="216" w:line="267" w:lineRule="auto"/>
        <w:ind w:hanging="404"/>
      </w:pPr>
      <w:r>
        <w:rPr>
          <w:shd w:val="clear" w:color="auto" w:fill="auto"/>
        </w:rPr>
        <w:t xml:space="preserve">Grey Belt land should be the focus of employment land development. </w:t>
      </w:r>
      <w:r>
        <w:t>Strongly</w:t>
      </w:r>
      <w:r>
        <w:rPr>
          <w:shd w:val="clear" w:color="auto" w:fill="auto"/>
        </w:rPr>
        <w:t xml:space="preserve"> </w:t>
      </w:r>
      <w:r>
        <w:t>disagree</w:t>
      </w:r>
      <w:r>
        <w:rPr>
          <w:shd w:val="clear" w:color="auto" w:fill="auto"/>
        </w:rPr>
        <w:t xml:space="preserve">  </w:t>
      </w:r>
    </w:p>
    <w:p w14:paraId="576C3E11" w14:textId="77777777" w:rsidR="00624D11" w:rsidRDefault="00000000">
      <w:pPr>
        <w:spacing w:after="216" w:line="267" w:lineRule="auto"/>
        <w:ind w:left="745"/>
      </w:pPr>
      <w:r>
        <w:rPr>
          <w:shd w:val="clear" w:color="auto" w:fill="auto"/>
        </w:rPr>
        <w:lastRenderedPageBreak/>
        <w:t xml:space="preserve">Strongly agree  </w:t>
      </w:r>
    </w:p>
    <w:p w14:paraId="6E95E44B" w14:textId="77777777" w:rsidR="00624D11" w:rsidRDefault="00000000">
      <w:pPr>
        <w:spacing w:after="216" w:line="267" w:lineRule="auto"/>
        <w:ind w:left="745"/>
      </w:pPr>
      <w:r>
        <w:rPr>
          <w:shd w:val="clear" w:color="auto" w:fill="auto"/>
        </w:rPr>
        <w:t xml:space="preserve">Agree  </w:t>
      </w:r>
    </w:p>
    <w:p w14:paraId="07641473" w14:textId="77777777" w:rsidR="00624D11" w:rsidRDefault="00000000">
      <w:pPr>
        <w:spacing w:after="216" w:line="267" w:lineRule="auto"/>
        <w:ind w:left="745"/>
      </w:pPr>
      <w:r>
        <w:rPr>
          <w:shd w:val="clear" w:color="auto" w:fill="auto"/>
        </w:rPr>
        <w:t xml:space="preserve">Neither agree </w:t>
      </w:r>
      <w:proofErr w:type="gramStart"/>
      <w:r>
        <w:rPr>
          <w:shd w:val="clear" w:color="auto" w:fill="auto"/>
        </w:rPr>
        <w:t>or</w:t>
      </w:r>
      <w:proofErr w:type="gramEnd"/>
      <w:r>
        <w:rPr>
          <w:shd w:val="clear" w:color="auto" w:fill="auto"/>
        </w:rPr>
        <w:t xml:space="preserve"> disagree  </w:t>
      </w:r>
    </w:p>
    <w:p w14:paraId="2571355A" w14:textId="77777777" w:rsidR="00624D11" w:rsidRDefault="00000000">
      <w:pPr>
        <w:spacing w:after="216" w:line="267" w:lineRule="auto"/>
        <w:ind w:left="745"/>
      </w:pPr>
      <w:r>
        <w:rPr>
          <w:shd w:val="clear" w:color="auto" w:fill="auto"/>
        </w:rPr>
        <w:t xml:space="preserve">Disagree  </w:t>
      </w:r>
    </w:p>
    <w:p w14:paraId="031892AB" w14:textId="77777777" w:rsidR="00624D11" w:rsidRDefault="00000000">
      <w:pPr>
        <w:spacing w:after="216" w:line="267" w:lineRule="auto"/>
        <w:ind w:left="731"/>
      </w:pPr>
      <w:r>
        <w:rPr>
          <w:shd w:val="clear" w:color="auto" w:fill="auto"/>
        </w:rPr>
        <w:t xml:space="preserve">Strongly disagree The </w:t>
      </w:r>
    </w:p>
    <w:p w14:paraId="60BF5CD9" w14:textId="77777777" w:rsidR="00624D11" w:rsidRDefault="00000000">
      <w:pPr>
        <w:spacing w:after="216" w:line="267" w:lineRule="auto"/>
        <w:ind w:left="9"/>
      </w:pPr>
      <w:r>
        <w:rPr>
          <w:shd w:val="clear" w:color="auto" w:fill="auto"/>
        </w:rPr>
        <w:t xml:space="preserve">Vision p.   </w:t>
      </w:r>
    </w:p>
    <w:p w14:paraId="2859C98D" w14:textId="77777777" w:rsidR="00624D11" w:rsidRDefault="00000000">
      <w:pPr>
        <w:spacing w:after="216" w:line="267" w:lineRule="auto"/>
        <w:ind w:left="9"/>
      </w:pPr>
      <w:r>
        <w:rPr>
          <w:noProof/>
        </w:rPr>
        <w:drawing>
          <wp:anchor distT="0" distB="0" distL="114300" distR="114300" simplePos="0" relativeHeight="251659264" behindDoc="1" locked="0" layoutInCell="1" allowOverlap="0" wp14:anchorId="0511263A" wp14:editId="7DF43D2F">
            <wp:simplePos x="0" y="0"/>
            <wp:positionH relativeFrom="column">
              <wp:posOffset>228905</wp:posOffset>
            </wp:positionH>
            <wp:positionV relativeFrom="paragraph">
              <wp:posOffset>-29923</wp:posOffset>
            </wp:positionV>
            <wp:extent cx="164592" cy="170688"/>
            <wp:effectExtent l="0" t="0" r="0" b="0"/>
            <wp:wrapNone/>
            <wp:docPr id="1752" name="Picture 1752"/>
            <wp:cNvGraphicFramePr/>
            <a:graphic xmlns:a="http://schemas.openxmlformats.org/drawingml/2006/main">
              <a:graphicData uri="http://schemas.openxmlformats.org/drawingml/2006/picture">
                <pic:pic xmlns:pic="http://schemas.openxmlformats.org/drawingml/2006/picture">
                  <pic:nvPicPr>
                    <pic:cNvPr id="1752" name="Picture 1752"/>
                    <pic:cNvPicPr/>
                  </pic:nvPicPr>
                  <pic:blipFill>
                    <a:blip r:embed="rId12"/>
                    <a:stretch>
                      <a:fillRect/>
                    </a:stretch>
                  </pic:blipFill>
                  <pic:spPr>
                    <a:xfrm>
                      <a:off x="0" y="0"/>
                      <a:ext cx="164592" cy="170688"/>
                    </a:xfrm>
                    <a:prstGeom prst="rect">
                      <a:avLst/>
                    </a:prstGeom>
                  </pic:spPr>
                </pic:pic>
              </a:graphicData>
            </a:graphic>
          </wp:anchor>
        </w:drawing>
      </w:r>
      <w:r>
        <w:rPr>
          <w:rFonts w:ascii="Calibri" w:eastAsia="Calibri" w:hAnsi="Calibri" w:cs="Calibri"/>
          <w:sz w:val="22"/>
          <w:shd w:val="clear" w:color="auto" w:fill="auto"/>
        </w:rPr>
        <w:t xml:space="preserve"> </w:t>
      </w:r>
      <w:proofErr w:type="gramStart"/>
      <w:r>
        <w:rPr>
          <w:rFonts w:ascii="Calibri" w:eastAsia="Calibri" w:hAnsi="Calibri" w:cs="Calibri"/>
          <w:sz w:val="20"/>
          <w:shd w:val="clear" w:color="auto" w:fill="auto"/>
        </w:rPr>
        <w:t></w:t>
      </w:r>
      <w:r>
        <w:rPr>
          <w:sz w:val="20"/>
          <w:shd w:val="clear" w:color="auto" w:fill="auto"/>
        </w:rPr>
        <w:t xml:space="preserve">  </w:t>
      </w:r>
      <w:r>
        <w:rPr>
          <w:shd w:val="clear" w:color="auto" w:fill="auto"/>
        </w:rPr>
        <w:t>24</w:t>
      </w:r>
      <w:proofErr w:type="gramEnd"/>
      <w:r>
        <w:rPr>
          <w:shd w:val="clear" w:color="auto" w:fill="auto"/>
        </w:rPr>
        <w:t xml:space="preserve">. What business space is most needed locally?   </w:t>
      </w:r>
    </w:p>
    <w:p w14:paraId="1795F31A" w14:textId="77777777" w:rsidR="00624D11" w:rsidRDefault="00000000">
      <w:pPr>
        <w:spacing w:after="216" w:line="267" w:lineRule="auto"/>
        <w:ind w:left="9"/>
      </w:pPr>
      <w:r>
        <w:rPr>
          <w:shd w:val="clear" w:color="auto" w:fill="auto"/>
        </w:rPr>
        <w:t xml:space="preserve">0 / 3000  </w:t>
      </w:r>
    </w:p>
    <w:p w14:paraId="6E9BEDDB" w14:textId="77777777" w:rsidR="00624D11" w:rsidRDefault="00000000">
      <w:pPr>
        <w:spacing w:after="197"/>
        <w:ind w:left="9"/>
      </w:pPr>
      <w:r>
        <w:t>Agricultural, including barn storage to help ensure food security</w:t>
      </w:r>
      <w:r>
        <w:rPr>
          <w:shd w:val="clear" w:color="auto" w:fill="auto"/>
        </w:rPr>
        <w:t xml:space="preserve">  </w:t>
      </w:r>
    </w:p>
    <w:p w14:paraId="6F00DA59" w14:textId="77777777" w:rsidR="00624D11" w:rsidRDefault="00000000">
      <w:pPr>
        <w:ind w:left="9"/>
      </w:pPr>
      <w:r>
        <w:t>Professional services.</w:t>
      </w:r>
      <w:r>
        <w:rPr>
          <w:shd w:val="clear" w:color="auto" w:fill="auto"/>
        </w:rPr>
        <w:t xml:space="preserve">  </w:t>
      </w:r>
    </w:p>
    <w:p w14:paraId="0EC588D6" w14:textId="77777777" w:rsidR="00624D11" w:rsidRDefault="00000000">
      <w:pPr>
        <w:ind w:left="9"/>
      </w:pPr>
      <w:r>
        <w:t>Retail and travel; tourism.</w:t>
      </w:r>
      <w:r>
        <w:rPr>
          <w:shd w:val="clear" w:color="auto" w:fill="auto"/>
        </w:rPr>
        <w:t xml:space="preserve">  </w:t>
      </w:r>
    </w:p>
    <w:p w14:paraId="4B1F4100" w14:textId="77777777" w:rsidR="00624D11" w:rsidRDefault="00000000">
      <w:pPr>
        <w:spacing w:after="178"/>
        <w:ind w:left="9"/>
      </w:pPr>
      <w:r>
        <w:t>Small and medium-sized enterprises (SMEs) or light industry, trade and industrial</w:t>
      </w:r>
      <w:r>
        <w:rPr>
          <w:shd w:val="clear" w:color="auto" w:fill="auto"/>
        </w:rPr>
        <w:t xml:space="preserve"> </w:t>
      </w:r>
      <w:r>
        <w:t>parks.</w:t>
      </w:r>
      <w:r>
        <w:rPr>
          <w:shd w:val="clear" w:color="auto" w:fill="auto"/>
        </w:rPr>
        <w:t xml:space="preserve">  </w:t>
      </w:r>
    </w:p>
    <w:p w14:paraId="090D6CE1" w14:textId="77777777" w:rsidR="00624D11" w:rsidRDefault="00000000">
      <w:pPr>
        <w:ind w:left="9"/>
      </w:pPr>
      <w:r>
        <w:t>Logistics, car repairs, construction services, and light manufacturing.</w:t>
      </w:r>
      <w:r>
        <w:rPr>
          <w:shd w:val="clear" w:color="auto" w:fill="auto"/>
        </w:rPr>
        <w:t xml:space="preserve">  </w:t>
      </w:r>
    </w:p>
    <w:p w14:paraId="631698FA" w14:textId="77777777" w:rsidR="00624D11" w:rsidRDefault="00000000">
      <w:pPr>
        <w:spacing w:after="188"/>
        <w:ind w:left="9"/>
      </w:pPr>
      <w:r>
        <w:t>Activities to serve Gatwick Airport expansion. See p. 8 of the Vision, which mentions</w:t>
      </w:r>
      <w:r>
        <w:rPr>
          <w:shd w:val="clear" w:color="auto" w:fill="auto"/>
        </w:rPr>
        <w:t xml:space="preserve"> </w:t>
      </w:r>
      <w:r>
        <w:t>Gatwick, but fails to note that it is due to undertake a very large expansion. This</w:t>
      </w:r>
      <w:r>
        <w:rPr>
          <w:shd w:val="clear" w:color="auto" w:fill="auto"/>
        </w:rPr>
        <w:t xml:space="preserve"> </w:t>
      </w:r>
      <w:r>
        <w:t>should be stressed as a locally important factor to Tandridge.</w:t>
      </w:r>
      <w:r>
        <w:rPr>
          <w:shd w:val="clear" w:color="auto" w:fill="auto"/>
        </w:rPr>
        <w:t xml:space="preserve">   </w:t>
      </w:r>
    </w:p>
    <w:p w14:paraId="74F79339" w14:textId="77777777" w:rsidR="00624D11" w:rsidRDefault="00000000">
      <w:pPr>
        <w:ind w:left="9"/>
      </w:pPr>
      <w:r>
        <w:t>Hospitality.</w:t>
      </w:r>
      <w:r>
        <w:rPr>
          <w:shd w:val="clear" w:color="auto" w:fill="auto"/>
        </w:rPr>
        <w:t xml:space="preserve">  </w:t>
      </w:r>
    </w:p>
    <w:p w14:paraId="58D7DAD5" w14:textId="77777777" w:rsidR="00624D11" w:rsidRDefault="00000000">
      <w:pPr>
        <w:spacing w:after="182" w:line="259" w:lineRule="auto"/>
        <w:ind w:left="14" w:firstLine="0"/>
      </w:pPr>
      <w:r>
        <w:rPr>
          <w:shd w:val="clear" w:color="auto" w:fill="auto"/>
        </w:rPr>
        <w:t xml:space="preserve">  </w:t>
      </w:r>
    </w:p>
    <w:p w14:paraId="6BF2F139" w14:textId="77777777" w:rsidR="00624D11" w:rsidRDefault="00000000">
      <w:pPr>
        <w:ind w:left="9"/>
      </w:pPr>
      <w:r>
        <w:t>Focus should be directed towards strategic industrial areas of Tandridge and its rail</w:t>
      </w:r>
      <w:r>
        <w:rPr>
          <w:shd w:val="clear" w:color="auto" w:fill="auto"/>
        </w:rPr>
        <w:t xml:space="preserve"> </w:t>
      </w:r>
      <w:r>
        <w:t>network, to seek to enhance and expand them, including with mixed development.</w:t>
      </w:r>
      <w:r>
        <w:rPr>
          <w:shd w:val="clear" w:color="auto" w:fill="auto"/>
        </w:rPr>
        <w:t xml:space="preserve">  </w:t>
      </w:r>
    </w:p>
    <w:p w14:paraId="621CFB5C" w14:textId="77777777" w:rsidR="00624D11" w:rsidRDefault="00000000">
      <w:pPr>
        <w:spacing w:after="183"/>
        <w:ind w:left="9"/>
      </w:pPr>
      <w:r>
        <w:t>The primary industrial and employment areas in Tandridge District are concentrated</w:t>
      </w:r>
      <w:r>
        <w:rPr>
          <w:shd w:val="clear" w:color="auto" w:fill="auto"/>
        </w:rPr>
        <w:t xml:space="preserve"> </w:t>
      </w:r>
      <w:r>
        <w:t>in strategic and often spacious locations that offer stronger transport links,</w:t>
      </w:r>
      <w:r>
        <w:rPr>
          <w:shd w:val="clear" w:color="auto" w:fill="auto"/>
        </w:rPr>
        <w:t xml:space="preserve"> </w:t>
      </w:r>
      <w:r>
        <w:t>particularly via the A22 and M25 corridors.</w:t>
      </w:r>
      <w:r>
        <w:rPr>
          <w:shd w:val="clear" w:color="auto" w:fill="auto"/>
        </w:rPr>
        <w:t xml:space="preserve">   </w:t>
      </w:r>
    </w:p>
    <w:p w14:paraId="0CE3E8BE" w14:textId="77777777" w:rsidR="00624D11" w:rsidRDefault="00000000">
      <w:pPr>
        <w:spacing w:after="187" w:line="259" w:lineRule="auto"/>
        <w:ind w:left="-5"/>
      </w:pPr>
      <w:r>
        <w:rPr>
          <w:b/>
        </w:rPr>
        <w:t>Strategic Industrial Estates</w:t>
      </w:r>
      <w:r>
        <w:rPr>
          <w:b/>
          <w:shd w:val="clear" w:color="auto" w:fill="auto"/>
        </w:rPr>
        <w:t xml:space="preserve"> </w:t>
      </w:r>
      <w:r>
        <w:rPr>
          <w:shd w:val="clear" w:color="auto" w:fill="auto"/>
        </w:rPr>
        <w:t xml:space="preserve"> </w:t>
      </w:r>
    </w:p>
    <w:p w14:paraId="1E647F37" w14:textId="77777777" w:rsidR="00624D11" w:rsidRDefault="00000000">
      <w:pPr>
        <w:ind w:left="9"/>
      </w:pPr>
      <w:r>
        <w:t>These are the main hubs for manufacturing, logistics and light industrial activities in the district:</w:t>
      </w:r>
      <w:r>
        <w:rPr>
          <w:shd w:val="clear" w:color="auto" w:fill="auto"/>
        </w:rPr>
        <w:t xml:space="preserve">  </w:t>
      </w:r>
    </w:p>
    <w:p w14:paraId="107131AE" w14:textId="77777777" w:rsidR="00624D11" w:rsidRDefault="00000000">
      <w:pPr>
        <w:ind w:left="9"/>
      </w:pPr>
      <w:r>
        <w:rPr>
          <w:b/>
        </w:rPr>
        <w:t>Lambs Business Park (South Godstone):</w:t>
      </w:r>
      <w:r>
        <w:t xml:space="preserve"> A key strategic employment site</w:t>
      </w:r>
      <w:r>
        <w:rPr>
          <w:shd w:val="clear" w:color="auto" w:fill="auto"/>
        </w:rPr>
        <w:t xml:space="preserve"> </w:t>
      </w:r>
      <w:r>
        <w:t>identified for growth and regeneration. It supports a range of high-value business</w:t>
      </w:r>
      <w:r>
        <w:rPr>
          <w:shd w:val="clear" w:color="auto" w:fill="auto"/>
        </w:rPr>
        <w:t xml:space="preserve"> </w:t>
      </w:r>
      <w:r>
        <w:t>activities. Has railway station.</w:t>
      </w:r>
      <w:r>
        <w:rPr>
          <w:shd w:val="clear" w:color="auto" w:fill="auto"/>
        </w:rPr>
        <w:t xml:space="preserve">  </w:t>
      </w:r>
    </w:p>
    <w:p w14:paraId="618BABBD" w14:textId="77777777" w:rsidR="00624D11" w:rsidRDefault="00000000">
      <w:pPr>
        <w:ind w:left="9"/>
      </w:pPr>
      <w:r>
        <w:rPr>
          <w:b/>
        </w:rPr>
        <w:lastRenderedPageBreak/>
        <w:t>Hobbs Industrial Estate (</w:t>
      </w:r>
      <w:proofErr w:type="spellStart"/>
      <w:r>
        <w:rPr>
          <w:b/>
        </w:rPr>
        <w:t>Newchapel</w:t>
      </w:r>
      <w:proofErr w:type="spellEnd"/>
      <w:r>
        <w:rPr>
          <w:b/>
        </w:rPr>
        <w:t>/Lingfield</w:t>
      </w:r>
      <w:r>
        <w:t>): Located on the A22 between East</w:t>
      </w:r>
      <w:r>
        <w:rPr>
          <w:shd w:val="clear" w:color="auto" w:fill="auto"/>
        </w:rPr>
        <w:t xml:space="preserve"> </w:t>
      </w:r>
      <w:r>
        <w:t xml:space="preserve">Grinstead and </w:t>
      </w:r>
      <w:proofErr w:type="spellStart"/>
      <w:r>
        <w:t>Newchapel</w:t>
      </w:r>
      <w:proofErr w:type="spellEnd"/>
      <w:r>
        <w:t>, this is a well-established and secure estate offering</w:t>
      </w:r>
      <w:r>
        <w:rPr>
          <w:shd w:val="clear" w:color="auto" w:fill="auto"/>
        </w:rPr>
        <w:t xml:space="preserve"> </w:t>
      </w:r>
      <w:r>
        <w:t>extensive industrial and storage space. Proximity to Lingfield railway station.</w:t>
      </w:r>
      <w:r>
        <w:rPr>
          <w:shd w:val="clear" w:color="auto" w:fill="auto"/>
        </w:rPr>
        <w:t xml:space="preserve">  </w:t>
      </w:r>
    </w:p>
    <w:p w14:paraId="46484F18" w14:textId="77777777" w:rsidR="00624D11" w:rsidRDefault="00000000">
      <w:pPr>
        <w:ind w:left="9"/>
      </w:pPr>
      <w:r>
        <w:rPr>
          <w:b/>
        </w:rPr>
        <w:t>Ivy Mill Lane Workshops (Godstone):</w:t>
      </w:r>
      <w:r>
        <w:t xml:space="preserve"> A smaller but significant employment site</w:t>
      </w:r>
      <w:r>
        <w:rPr>
          <w:shd w:val="clear" w:color="auto" w:fill="auto"/>
        </w:rPr>
        <w:t xml:space="preserve"> </w:t>
      </w:r>
      <w:r>
        <w:t>providing workspace for local businesses in a convenient location.</w:t>
      </w:r>
      <w:r>
        <w:rPr>
          <w:shd w:val="clear" w:color="auto" w:fill="auto"/>
        </w:rPr>
        <w:t xml:space="preserve">   </w:t>
      </w:r>
    </w:p>
    <w:p w14:paraId="5F0F38F6" w14:textId="77777777" w:rsidR="00624D11" w:rsidRDefault="00000000">
      <w:pPr>
        <w:spacing w:after="178"/>
        <w:ind w:left="9"/>
      </w:pPr>
      <w:r>
        <w:rPr>
          <w:b/>
        </w:rPr>
        <w:t>Hurst Green (Oxted):</w:t>
      </w:r>
      <w:r>
        <w:t xml:space="preserve"> Houses various industrial properties and is a focal point for</w:t>
      </w:r>
      <w:r>
        <w:rPr>
          <w:shd w:val="clear" w:color="auto" w:fill="auto"/>
        </w:rPr>
        <w:t xml:space="preserve"> </w:t>
      </w:r>
      <w:r>
        <w:t>local logistics and trade-counter operations. Has railway station running northwards</w:t>
      </w:r>
      <w:r>
        <w:rPr>
          <w:shd w:val="clear" w:color="auto" w:fill="auto"/>
        </w:rPr>
        <w:t xml:space="preserve"> </w:t>
      </w:r>
      <w:r>
        <w:t>into London and southwards via a fork into two separate lines. There is nearby</w:t>
      </w:r>
      <w:r>
        <w:rPr>
          <w:shd w:val="clear" w:color="auto" w:fill="auto"/>
        </w:rPr>
        <w:t xml:space="preserve"> </w:t>
      </w:r>
      <w:r>
        <w:t>motorway access.</w:t>
      </w:r>
      <w:r>
        <w:rPr>
          <w:shd w:val="clear" w:color="auto" w:fill="auto"/>
        </w:rPr>
        <w:t xml:space="preserve">  </w:t>
      </w:r>
    </w:p>
    <w:p w14:paraId="66092F20" w14:textId="77777777" w:rsidR="00624D11" w:rsidRDefault="00000000">
      <w:pPr>
        <w:spacing w:after="187" w:line="259" w:lineRule="auto"/>
        <w:ind w:left="-5"/>
      </w:pPr>
      <w:r>
        <w:rPr>
          <w:b/>
        </w:rPr>
        <w:t>Other Industrial &amp; Employment Locations</w:t>
      </w:r>
      <w:r>
        <w:rPr>
          <w:b/>
          <w:shd w:val="clear" w:color="auto" w:fill="auto"/>
        </w:rPr>
        <w:t xml:space="preserve"> </w:t>
      </w:r>
      <w:r>
        <w:rPr>
          <w:shd w:val="clear" w:color="auto" w:fill="auto"/>
        </w:rPr>
        <w:t xml:space="preserve"> </w:t>
      </w:r>
    </w:p>
    <w:p w14:paraId="0961BED6" w14:textId="77777777" w:rsidR="00624D11" w:rsidRDefault="00000000">
      <w:pPr>
        <w:ind w:left="9"/>
      </w:pPr>
      <w:r>
        <w:t>Industrial units, warehouses, and light industrial spaces are also found in several</w:t>
      </w:r>
      <w:r>
        <w:rPr>
          <w:shd w:val="clear" w:color="auto" w:fill="auto"/>
        </w:rPr>
        <w:t xml:space="preserve"> </w:t>
      </w:r>
      <w:r>
        <w:t>other settlements across the district:</w:t>
      </w:r>
      <w:r>
        <w:rPr>
          <w:shd w:val="clear" w:color="auto" w:fill="auto"/>
        </w:rPr>
        <w:t xml:space="preserve">  </w:t>
      </w:r>
    </w:p>
    <w:p w14:paraId="05E2D3EA" w14:textId="77777777" w:rsidR="00624D11" w:rsidRDefault="00000000">
      <w:pPr>
        <w:ind w:left="9"/>
      </w:pPr>
      <w:proofErr w:type="spellStart"/>
      <w:r>
        <w:rPr>
          <w:b/>
        </w:rPr>
        <w:t>Nutfield</w:t>
      </w:r>
      <w:proofErr w:type="spellEnd"/>
      <w:r>
        <w:rPr>
          <w:b/>
        </w:rPr>
        <w:t xml:space="preserve"> &amp; South </w:t>
      </w:r>
      <w:proofErr w:type="spellStart"/>
      <w:r>
        <w:rPr>
          <w:b/>
        </w:rPr>
        <w:t>Nutfield</w:t>
      </w:r>
      <w:proofErr w:type="spellEnd"/>
      <w:r>
        <w:rPr>
          <w:b/>
        </w:rPr>
        <w:t>:</w:t>
      </w:r>
      <w:r>
        <w:t xml:space="preserve"> Known for light industrial and storage premises, such as</w:t>
      </w:r>
      <w:r>
        <w:rPr>
          <w:shd w:val="clear" w:color="auto" w:fill="auto"/>
        </w:rPr>
        <w:t xml:space="preserve"> </w:t>
      </w:r>
      <w:r>
        <w:t xml:space="preserve">those at Maple Farm (Clay Lane) and </w:t>
      </w:r>
      <w:proofErr w:type="spellStart"/>
      <w:r>
        <w:t>Henhaw</w:t>
      </w:r>
      <w:proofErr w:type="spellEnd"/>
      <w:r>
        <w:t xml:space="preserve"> Farm (Coopers Hill Lane). South</w:t>
      </w:r>
      <w:r>
        <w:rPr>
          <w:shd w:val="clear" w:color="auto" w:fill="auto"/>
        </w:rPr>
        <w:t xml:space="preserve"> </w:t>
      </w:r>
      <w:proofErr w:type="spellStart"/>
      <w:r>
        <w:t>Nutfield</w:t>
      </w:r>
      <w:proofErr w:type="spellEnd"/>
      <w:r>
        <w:t xml:space="preserve"> railway station.</w:t>
      </w:r>
      <w:r>
        <w:rPr>
          <w:shd w:val="clear" w:color="auto" w:fill="auto"/>
        </w:rPr>
        <w:t xml:space="preserve">  </w:t>
      </w:r>
    </w:p>
    <w:p w14:paraId="69E86603" w14:textId="77777777" w:rsidR="00624D11" w:rsidRDefault="00000000">
      <w:pPr>
        <w:ind w:left="9"/>
      </w:pPr>
      <w:proofErr w:type="spellStart"/>
      <w:r>
        <w:rPr>
          <w:b/>
        </w:rPr>
        <w:t>Blindley</w:t>
      </w:r>
      <w:proofErr w:type="spellEnd"/>
      <w:r>
        <w:rPr>
          <w:b/>
        </w:rPr>
        <w:t xml:space="preserve"> Heath</w:t>
      </w:r>
      <w:r>
        <w:t>: Contains various industrial units and, importantly, has been</w:t>
      </w:r>
      <w:r>
        <w:rPr>
          <w:shd w:val="clear" w:color="auto" w:fill="auto"/>
        </w:rPr>
        <w:t xml:space="preserve"> </w:t>
      </w:r>
      <w:r>
        <w:t>identified as having potential for future employment land expansion.</w:t>
      </w:r>
      <w:r>
        <w:rPr>
          <w:shd w:val="clear" w:color="auto" w:fill="auto"/>
        </w:rPr>
        <w:t xml:space="preserve">  </w:t>
      </w:r>
    </w:p>
    <w:p w14:paraId="139E6F2A" w14:textId="77777777" w:rsidR="00624D11" w:rsidRDefault="00000000">
      <w:pPr>
        <w:spacing w:after="174"/>
        <w:ind w:left="9"/>
      </w:pPr>
      <w:r>
        <w:rPr>
          <w:b/>
        </w:rPr>
        <w:t>Smallfield</w:t>
      </w:r>
      <w:r>
        <w:t>: Located in the southern part of the district, it features industrial units and</w:t>
      </w:r>
      <w:r>
        <w:rPr>
          <w:shd w:val="clear" w:color="auto" w:fill="auto"/>
        </w:rPr>
        <w:t xml:space="preserve"> </w:t>
      </w:r>
      <w:r>
        <w:t>warehouses catering to the local economy. Faces Gatwick and the M23 at junction 9.</w:t>
      </w:r>
      <w:r>
        <w:rPr>
          <w:shd w:val="clear" w:color="auto" w:fill="auto"/>
        </w:rPr>
        <w:t xml:space="preserve">  </w:t>
      </w:r>
    </w:p>
    <w:p w14:paraId="401B4B37" w14:textId="77777777" w:rsidR="00624D11" w:rsidRDefault="00000000">
      <w:pPr>
        <w:spacing w:after="131" w:line="302" w:lineRule="auto"/>
        <w:ind w:left="5" w:right="219" w:hanging="20"/>
        <w:jc w:val="both"/>
      </w:pPr>
      <w:hyperlink r:id="rId13">
        <w:r>
          <w:rPr>
            <w:b/>
            <w:u w:val="single" w:color="000000"/>
          </w:rPr>
          <w:t>Caterham Business Area</w:t>
        </w:r>
      </w:hyperlink>
      <w:hyperlink r:id="rId14">
        <w:r>
          <w:rPr>
            <w:b/>
            <w:u w:val="single" w:color="000000"/>
          </w:rPr>
          <w:t>s</w:t>
        </w:r>
      </w:hyperlink>
      <w:hyperlink r:id="rId15">
        <w:r>
          <w:rPr>
            <w:b/>
          </w:rPr>
          <w:t>:</w:t>
        </w:r>
      </w:hyperlink>
      <w:hyperlink r:id="rId16">
        <w:r>
          <w:t xml:space="preserve"> </w:t>
        </w:r>
      </w:hyperlink>
      <w:r>
        <w:t>Primarily around the A22/A23 corridor, including Roke</w:t>
      </w:r>
      <w:r>
        <w:rPr>
          <w:shd w:val="clear" w:color="auto" w:fill="auto"/>
        </w:rPr>
        <w:t xml:space="preserve"> </w:t>
      </w:r>
      <w:r>
        <w:t xml:space="preserve">Close, Kenley (CR8). The A22 bypass flowing southwards to junction </w:t>
      </w:r>
      <w:proofErr w:type="gramStart"/>
      <w:r>
        <w:t>6, but</w:t>
      </w:r>
      <w:proofErr w:type="gramEnd"/>
      <w:r>
        <w:rPr>
          <w:shd w:val="clear" w:color="auto" w:fill="auto"/>
        </w:rPr>
        <w:t xml:space="preserve"> </w:t>
      </w:r>
      <w:r>
        <w:t>congested.</w:t>
      </w:r>
      <w:r>
        <w:rPr>
          <w:shd w:val="clear" w:color="auto" w:fill="auto"/>
        </w:rPr>
        <w:t xml:space="preserve">  </w:t>
      </w:r>
    </w:p>
    <w:p w14:paraId="72215638" w14:textId="77777777" w:rsidR="00624D11" w:rsidRDefault="00000000">
      <w:pPr>
        <w:ind w:left="9"/>
      </w:pPr>
      <w:r>
        <w:rPr>
          <w:b/>
        </w:rPr>
        <w:t>Whyteleafe:</w:t>
      </w:r>
      <w:r>
        <w:rPr>
          <w:b/>
          <w:u w:val="single" w:color="000000"/>
        </w:rPr>
        <w:t xml:space="preserve"> </w:t>
      </w:r>
      <w:r>
        <w:t>light industrial, trade parks, and office spaces, particularly near</w:t>
      </w:r>
      <w:r>
        <w:rPr>
          <w:shd w:val="clear" w:color="auto" w:fill="auto"/>
        </w:rPr>
        <w:t xml:space="preserve"> </w:t>
      </w:r>
      <w:r>
        <w:t>Godstone Road, but heavily congested in this area.</w:t>
      </w:r>
      <w:r>
        <w:rPr>
          <w:shd w:val="clear" w:color="auto" w:fill="auto"/>
        </w:rPr>
        <w:t xml:space="preserve">  </w:t>
      </w:r>
    </w:p>
    <w:p w14:paraId="03F58900" w14:textId="77777777" w:rsidR="00624D11" w:rsidRDefault="00000000">
      <w:pPr>
        <w:spacing w:after="221" w:line="259" w:lineRule="auto"/>
        <w:ind w:left="14" w:firstLine="0"/>
      </w:pPr>
      <w:r>
        <w:rPr>
          <w:color w:val="FFFF00"/>
          <w:shd w:val="clear" w:color="auto" w:fill="auto"/>
        </w:rPr>
        <w:t xml:space="preserve"> </w:t>
      </w:r>
      <w:r>
        <w:rPr>
          <w:shd w:val="clear" w:color="auto" w:fill="auto"/>
        </w:rPr>
        <w:t xml:space="preserve"> </w:t>
      </w:r>
    </w:p>
    <w:p w14:paraId="7D9572C7" w14:textId="77777777" w:rsidR="00624D11" w:rsidRDefault="00000000">
      <w:pPr>
        <w:numPr>
          <w:ilvl w:val="0"/>
          <w:numId w:val="14"/>
        </w:numPr>
        <w:spacing w:after="188" w:line="261" w:lineRule="auto"/>
        <w:ind w:hanging="360"/>
      </w:pPr>
      <w:r>
        <w:rPr>
          <w:b/>
          <w:shd w:val="clear" w:color="auto" w:fill="auto"/>
        </w:rPr>
        <w:t>Infrastructure and transport</w:t>
      </w:r>
      <w:r>
        <w:rPr>
          <w:shd w:val="clear" w:color="auto" w:fill="auto"/>
        </w:rPr>
        <w:t xml:space="preserve">  </w:t>
      </w:r>
    </w:p>
    <w:p w14:paraId="69613BD2" w14:textId="77777777" w:rsidR="00624D11" w:rsidRDefault="00000000">
      <w:pPr>
        <w:numPr>
          <w:ilvl w:val="0"/>
          <w:numId w:val="14"/>
        </w:numPr>
        <w:spacing w:after="216" w:line="267" w:lineRule="auto"/>
        <w:ind w:hanging="360"/>
      </w:pPr>
      <w:r>
        <w:rPr>
          <w:shd w:val="clear" w:color="auto" w:fill="auto"/>
        </w:rPr>
        <w:t xml:space="preserve">Please read each statement carefully and select the option that best reflects your view.   </w:t>
      </w:r>
    </w:p>
    <w:p w14:paraId="5240C71F" w14:textId="77777777" w:rsidR="00624D11" w:rsidRDefault="00000000">
      <w:pPr>
        <w:numPr>
          <w:ilvl w:val="0"/>
          <w:numId w:val="15"/>
        </w:numPr>
        <w:spacing w:after="216" w:line="267" w:lineRule="auto"/>
        <w:ind w:hanging="404"/>
      </w:pPr>
      <w:r>
        <w:rPr>
          <w:shd w:val="clear" w:color="auto" w:fill="auto"/>
        </w:rPr>
        <w:t xml:space="preserve">New developments must be supported by sufficient infrastructure. </w:t>
      </w:r>
      <w:r>
        <w:t>Strongly agree</w:t>
      </w:r>
      <w:r>
        <w:rPr>
          <w:shd w:val="clear" w:color="auto" w:fill="auto"/>
        </w:rPr>
        <w:t xml:space="preserve">  </w:t>
      </w:r>
    </w:p>
    <w:p w14:paraId="1A23D651" w14:textId="77777777" w:rsidR="00624D11" w:rsidRDefault="00000000">
      <w:pPr>
        <w:numPr>
          <w:ilvl w:val="0"/>
          <w:numId w:val="15"/>
        </w:numPr>
        <w:spacing w:after="216" w:line="267" w:lineRule="auto"/>
        <w:ind w:hanging="404"/>
      </w:pPr>
      <w:r>
        <w:rPr>
          <w:shd w:val="clear" w:color="auto" w:fill="auto"/>
        </w:rPr>
        <w:t xml:space="preserve">We should make sure that traffic from construction work is carefully managed. </w:t>
      </w:r>
      <w:r>
        <w:t>Agree</w:t>
      </w:r>
      <w:r>
        <w:rPr>
          <w:shd w:val="clear" w:color="auto" w:fill="auto"/>
        </w:rPr>
        <w:t xml:space="preserve">.  </w:t>
      </w:r>
    </w:p>
    <w:p w14:paraId="6BE1A409" w14:textId="77777777" w:rsidR="00624D11" w:rsidRDefault="00000000">
      <w:pPr>
        <w:numPr>
          <w:ilvl w:val="0"/>
          <w:numId w:val="15"/>
        </w:numPr>
        <w:spacing w:after="174" w:line="267" w:lineRule="auto"/>
        <w:ind w:hanging="404"/>
      </w:pPr>
      <w:r>
        <w:rPr>
          <w:shd w:val="clear" w:color="auto" w:fill="auto"/>
        </w:rPr>
        <w:t xml:space="preserve">We should focus growth where infrastructure already exists.  </w:t>
      </w:r>
    </w:p>
    <w:p w14:paraId="4A5ED977" w14:textId="77777777" w:rsidR="00624D11" w:rsidRDefault="00000000">
      <w:pPr>
        <w:ind w:left="9"/>
      </w:pPr>
      <w:r>
        <w:lastRenderedPageBreak/>
        <w:t>This depends on existing levels of congestion and spill-over into neighbouring</w:t>
      </w:r>
      <w:r>
        <w:rPr>
          <w:shd w:val="clear" w:color="auto" w:fill="auto"/>
        </w:rPr>
        <w:t xml:space="preserve"> </w:t>
      </w:r>
      <w:r>
        <w:t>networks, such as the A22 from Warlingham as it leads into Croydon, the M25 or</w:t>
      </w:r>
      <w:r>
        <w:rPr>
          <w:shd w:val="clear" w:color="auto" w:fill="auto"/>
        </w:rPr>
        <w:t xml:space="preserve"> </w:t>
      </w:r>
      <w:r>
        <w:t>routes towards Croydon along Limpsfield Road and Old Farleigh Road, and the</w:t>
      </w:r>
      <w:r>
        <w:rPr>
          <w:shd w:val="clear" w:color="auto" w:fill="auto"/>
        </w:rPr>
        <w:t xml:space="preserve"> </w:t>
      </w:r>
      <w:r>
        <w:t>ability or lack of it to mitigate such impacts.</w:t>
      </w:r>
      <w:r>
        <w:rPr>
          <w:shd w:val="clear" w:color="auto" w:fill="auto"/>
        </w:rPr>
        <w:t xml:space="preserve">   </w:t>
      </w:r>
    </w:p>
    <w:p w14:paraId="33C98F29" w14:textId="77777777" w:rsidR="00624D11" w:rsidRDefault="00000000">
      <w:pPr>
        <w:numPr>
          <w:ilvl w:val="0"/>
          <w:numId w:val="15"/>
        </w:numPr>
        <w:spacing w:after="168" w:line="267" w:lineRule="auto"/>
        <w:ind w:hanging="404"/>
      </w:pPr>
      <w:r>
        <w:rPr>
          <w:shd w:val="clear" w:color="auto" w:fill="auto"/>
        </w:rPr>
        <w:t xml:space="preserve">Developer contributions should prioritise local community infrastructure over larger strategic projects.   </w:t>
      </w:r>
    </w:p>
    <w:p w14:paraId="5685E512" w14:textId="77777777" w:rsidR="00624D11" w:rsidRDefault="00000000">
      <w:pPr>
        <w:ind w:left="9"/>
      </w:pPr>
      <w:r>
        <w:t xml:space="preserve">Unclear what ‘larger strategic </w:t>
      </w:r>
      <w:proofErr w:type="gramStart"/>
      <w:r>
        <w:t>projects’</w:t>
      </w:r>
      <w:proofErr w:type="gramEnd"/>
      <w:r>
        <w:t xml:space="preserve"> might mean here, but </w:t>
      </w:r>
      <w:proofErr w:type="gramStart"/>
      <w:r>
        <w:t>whether or not</w:t>
      </w:r>
      <w:proofErr w:type="gramEnd"/>
      <w:r>
        <w:t xml:space="preserve"> these</w:t>
      </w:r>
      <w:r>
        <w:rPr>
          <w:shd w:val="clear" w:color="auto" w:fill="auto"/>
        </w:rPr>
        <w:t xml:space="preserve"> </w:t>
      </w:r>
      <w:r>
        <w:t>are infrastructure it seems generally advisable to prioritize main strategic</w:t>
      </w:r>
      <w:r>
        <w:rPr>
          <w:shd w:val="clear" w:color="auto" w:fill="auto"/>
        </w:rPr>
        <w:t xml:space="preserve"> </w:t>
      </w:r>
      <w:r>
        <w:t>requirements without which the local elements of projects will tend to struggle or fail.</w:t>
      </w:r>
      <w:r>
        <w:rPr>
          <w:shd w:val="clear" w:color="auto" w:fill="auto"/>
        </w:rPr>
        <w:t xml:space="preserve">    </w:t>
      </w:r>
    </w:p>
    <w:p w14:paraId="69B1C0D3" w14:textId="77777777" w:rsidR="00624D11" w:rsidRDefault="00000000">
      <w:pPr>
        <w:numPr>
          <w:ilvl w:val="0"/>
          <w:numId w:val="15"/>
        </w:numPr>
        <w:spacing w:after="216" w:line="267" w:lineRule="auto"/>
        <w:ind w:hanging="404"/>
      </w:pPr>
      <w:r>
        <w:rPr>
          <w:shd w:val="clear" w:color="auto" w:fill="auto"/>
        </w:rPr>
        <w:t xml:space="preserve">New developments should be designed so it’s easy and safe for people to walk, cycle and use public transport to access daily services and facilities instead of relying on cars. </w:t>
      </w:r>
      <w:r>
        <w:t>Agree</w:t>
      </w:r>
      <w:r>
        <w:rPr>
          <w:shd w:val="clear" w:color="auto" w:fill="auto"/>
        </w:rPr>
        <w:t xml:space="preserve">  </w:t>
      </w:r>
    </w:p>
    <w:p w14:paraId="633F3DF6" w14:textId="77777777" w:rsidR="00624D11" w:rsidRDefault="00000000">
      <w:pPr>
        <w:spacing w:after="216" w:line="267" w:lineRule="auto"/>
        <w:ind w:left="745"/>
      </w:pPr>
      <w:r>
        <w:rPr>
          <w:shd w:val="clear" w:color="auto" w:fill="auto"/>
        </w:rPr>
        <w:t xml:space="preserve">Strongly agree  </w:t>
      </w:r>
    </w:p>
    <w:p w14:paraId="0C38E202" w14:textId="77777777" w:rsidR="00624D11" w:rsidRDefault="00000000">
      <w:pPr>
        <w:spacing w:after="216" w:line="267" w:lineRule="auto"/>
        <w:ind w:left="745"/>
      </w:pPr>
      <w:r>
        <w:rPr>
          <w:shd w:val="clear" w:color="auto" w:fill="auto"/>
        </w:rPr>
        <w:t xml:space="preserve">Agree  </w:t>
      </w:r>
    </w:p>
    <w:p w14:paraId="7D431FD2" w14:textId="77777777" w:rsidR="00624D11" w:rsidRDefault="00000000">
      <w:pPr>
        <w:spacing w:after="216" w:line="267" w:lineRule="auto"/>
        <w:ind w:left="745"/>
      </w:pPr>
      <w:r>
        <w:rPr>
          <w:shd w:val="clear" w:color="auto" w:fill="auto"/>
        </w:rPr>
        <w:t xml:space="preserve">Neither agree </w:t>
      </w:r>
      <w:proofErr w:type="gramStart"/>
      <w:r>
        <w:rPr>
          <w:shd w:val="clear" w:color="auto" w:fill="auto"/>
        </w:rPr>
        <w:t>or</w:t>
      </w:r>
      <w:proofErr w:type="gramEnd"/>
      <w:r>
        <w:rPr>
          <w:shd w:val="clear" w:color="auto" w:fill="auto"/>
        </w:rPr>
        <w:t xml:space="preserve"> disagree  </w:t>
      </w:r>
    </w:p>
    <w:p w14:paraId="1328A4DE" w14:textId="77777777" w:rsidR="00624D11" w:rsidRDefault="00000000">
      <w:pPr>
        <w:spacing w:after="216" w:line="267" w:lineRule="auto"/>
        <w:ind w:left="745"/>
      </w:pPr>
      <w:r>
        <w:rPr>
          <w:shd w:val="clear" w:color="auto" w:fill="auto"/>
        </w:rPr>
        <w:t xml:space="preserve">Disagree  </w:t>
      </w:r>
    </w:p>
    <w:p w14:paraId="19498994" w14:textId="77777777" w:rsidR="00624D11" w:rsidRDefault="00000000">
      <w:pPr>
        <w:spacing w:after="216" w:line="267" w:lineRule="auto"/>
        <w:ind w:left="745"/>
      </w:pPr>
      <w:r>
        <w:rPr>
          <w:shd w:val="clear" w:color="auto" w:fill="auto"/>
        </w:rPr>
        <w:t xml:space="preserve">Strongly disagree  </w:t>
      </w:r>
    </w:p>
    <w:p w14:paraId="352FBDB2" w14:textId="77777777" w:rsidR="00624D11" w:rsidRDefault="00000000">
      <w:pPr>
        <w:numPr>
          <w:ilvl w:val="1"/>
          <w:numId w:val="15"/>
        </w:numPr>
        <w:spacing w:after="174" w:line="267" w:lineRule="auto"/>
        <w:ind w:hanging="360"/>
      </w:pPr>
      <w:r>
        <w:rPr>
          <w:shd w:val="clear" w:color="auto" w:fill="auto"/>
        </w:rPr>
        <w:t xml:space="preserve">30. Which types of infrastructure should be given the greatest investment priority? Please rank from 1 - highest priority to 6 - lowest priority.  </w:t>
      </w:r>
    </w:p>
    <w:p w14:paraId="038D21B8" w14:textId="77777777" w:rsidR="00624D11" w:rsidRDefault="00000000">
      <w:pPr>
        <w:numPr>
          <w:ilvl w:val="2"/>
          <w:numId w:val="15"/>
        </w:numPr>
        <w:ind w:hanging="360"/>
      </w:pPr>
      <w:r>
        <w:rPr>
          <w:shd w:val="clear" w:color="auto" w:fill="auto"/>
        </w:rPr>
        <w:t xml:space="preserve">Digital connectivity </w:t>
      </w:r>
      <w:r>
        <w:t>5</w:t>
      </w:r>
      <w:r>
        <w:rPr>
          <w:shd w:val="clear" w:color="auto" w:fill="auto"/>
        </w:rPr>
        <w:t xml:space="preserve"> </w:t>
      </w:r>
      <w:r>
        <w:t>could be higher rated but schools and medical</w:t>
      </w:r>
      <w:r>
        <w:rPr>
          <w:shd w:val="clear" w:color="auto" w:fill="auto"/>
        </w:rPr>
        <w:t xml:space="preserve"> </w:t>
      </w:r>
      <w:r>
        <w:t>services have been prioritized, and utilities are assumed to be essential</w:t>
      </w:r>
      <w:r>
        <w:rPr>
          <w:shd w:val="clear" w:color="auto" w:fill="auto"/>
        </w:rPr>
        <w:t xml:space="preserve"> </w:t>
      </w:r>
      <w:r>
        <w:t>anyway</w:t>
      </w:r>
      <w:r>
        <w:rPr>
          <w:shd w:val="clear" w:color="auto" w:fill="auto"/>
        </w:rPr>
        <w:t xml:space="preserve">  </w:t>
      </w:r>
    </w:p>
    <w:p w14:paraId="58535154" w14:textId="77777777" w:rsidR="00624D11" w:rsidRDefault="00000000">
      <w:pPr>
        <w:spacing w:after="227" w:line="259" w:lineRule="auto"/>
        <w:ind w:left="2175" w:firstLine="0"/>
      </w:pPr>
      <w:r>
        <w:rPr>
          <w:shd w:val="clear" w:color="auto" w:fill="auto"/>
        </w:rPr>
        <w:t xml:space="preserve">  </w:t>
      </w:r>
    </w:p>
    <w:p w14:paraId="0F63FA48" w14:textId="77777777" w:rsidR="00624D11" w:rsidRDefault="00000000">
      <w:pPr>
        <w:numPr>
          <w:ilvl w:val="2"/>
          <w:numId w:val="15"/>
        </w:numPr>
        <w:ind w:hanging="360"/>
      </w:pPr>
      <w:r>
        <w:rPr>
          <w:shd w:val="clear" w:color="auto" w:fill="auto"/>
        </w:rPr>
        <w:t xml:space="preserve">Education </w:t>
      </w:r>
      <w:r>
        <w:t>4, where this might become inadequate</w:t>
      </w:r>
      <w:r>
        <w:rPr>
          <w:shd w:val="clear" w:color="auto" w:fill="auto"/>
        </w:rPr>
        <w:t xml:space="preserve">  </w:t>
      </w:r>
    </w:p>
    <w:p w14:paraId="09854BD0" w14:textId="77777777" w:rsidR="00624D11" w:rsidRDefault="00000000">
      <w:pPr>
        <w:spacing w:after="188" w:line="259" w:lineRule="auto"/>
        <w:ind w:left="2175" w:firstLine="0"/>
      </w:pPr>
      <w:r>
        <w:rPr>
          <w:shd w:val="clear" w:color="auto" w:fill="auto"/>
        </w:rPr>
        <w:t xml:space="preserve">  </w:t>
      </w:r>
    </w:p>
    <w:p w14:paraId="59BA321E" w14:textId="77777777" w:rsidR="00624D11" w:rsidRDefault="00000000">
      <w:pPr>
        <w:numPr>
          <w:ilvl w:val="2"/>
          <w:numId w:val="15"/>
        </w:numPr>
        <w:ind w:hanging="360"/>
      </w:pPr>
      <w:r>
        <w:rPr>
          <w:shd w:val="clear" w:color="auto" w:fill="auto"/>
        </w:rPr>
        <w:t xml:space="preserve">Green infrastructure </w:t>
      </w:r>
      <w:r>
        <w:t>5</w:t>
      </w:r>
      <w:r>
        <w:rPr>
          <w:shd w:val="clear" w:color="auto" w:fill="auto"/>
        </w:rPr>
        <w:t xml:space="preserve"> </w:t>
      </w:r>
      <w:r>
        <w:t>two fives offered as this is the only option for</w:t>
      </w:r>
      <w:r>
        <w:rPr>
          <w:shd w:val="clear" w:color="auto" w:fill="auto"/>
        </w:rPr>
        <w:t xml:space="preserve"> </w:t>
      </w:r>
      <w:r>
        <w:t>greenery in this question</w:t>
      </w:r>
      <w:r>
        <w:rPr>
          <w:shd w:val="clear" w:color="auto" w:fill="auto"/>
        </w:rPr>
        <w:t xml:space="preserve">  </w:t>
      </w:r>
    </w:p>
    <w:p w14:paraId="572194A5" w14:textId="77777777" w:rsidR="00624D11" w:rsidRDefault="00000000">
      <w:pPr>
        <w:spacing w:after="226" w:line="259" w:lineRule="auto"/>
        <w:ind w:left="2175" w:firstLine="0"/>
      </w:pPr>
      <w:r>
        <w:rPr>
          <w:shd w:val="clear" w:color="auto" w:fill="auto"/>
        </w:rPr>
        <w:t xml:space="preserve">  </w:t>
      </w:r>
    </w:p>
    <w:p w14:paraId="3E505F6C" w14:textId="77777777" w:rsidR="00624D11" w:rsidRDefault="00000000">
      <w:pPr>
        <w:numPr>
          <w:ilvl w:val="2"/>
          <w:numId w:val="15"/>
        </w:numPr>
        <w:ind w:hanging="360"/>
      </w:pPr>
      <w:r>
        <w:rPr>
          <w:shd w:val="clear" w:color="auto" w:fill="auto"/>
        </w:rPr>
        <w:t xml:space="preserve">Healthcare </w:t>
      </w:r>
      <w:r>
        <w:t>3, where this might become inadequate</w:t>
      </w:r>
      <w:r>
        <w:rPr>
          <w:shd w:val="clear" w:color="auto" w:fill="auto"/>
        </w:rPr>
        <w:t xml:space="preserve">  </w:t>
      </w:r>
    </w:p>
    <w:p w14:paraId="2C699823" w14:textId="77777777" w:rsidR="00624D11" w:rsidRDefault="00000000">
      <w:pPr>
        <w:spacing w:after="230" w:line="259" w:lineRule="auto"/>
        <w:ind w:left="14" w:firstLine="0"/>
      </w:pPr>
      <w:r>
        <w:rPr>
          <w:shd w:val="clear" w:color="auto" w:fill="auto"/>
        </w:rPr>
        <w:t xml:space="preserve">  </w:t>
      </w:r>
    </w:p>
    <w:p w14:paraId="69FE51C0" w14:textId="77777777" w:rsidR="00624D11" w:rsidRDefault="00000000">
      <w:pPr>
        <w:numPr>
          <w:ilvl w:val="2"/>
          <w:numId w:val="15"/>
        </w:numPr>
        <w:spacing w:after="193" w:line="267" w:lineRule="auto"/>
        <w:ind w:hanging="360"/>
      </w:pPr>
      <w:r>
        <w:rPr>
          <w:shd w:val="clear" w:color="auto" w:fill="auto"/>
        </w:rPr>
        <w:t xml:space="preserve">Transport </w:t>
      </w:r>
      <w:r>
        <w:t>1</w:t>
      </w:r>
      <w:r>
        <w:rPr>
          <w:shd w:val="clear" w:color="auto" w:fill="auto"/>
        </w:rPr>
        <w:t xml:space="preserve">  </w:t>
      </w:r>
    </w:p>
    <w:p w14:paraId="5C932730" w14:textId="77777777" w:rsidR="00624D11" w:rsidRDefault="00000000">
      <w:pPr>
        <w:spacing w:after="236" w:line="259" w:lineRule="auto"/>
        <w:ind w:left="2175" w:firstLine="0"/>
      </w:pPr>
      <w:r>
        <w:rPr>
          <w:shd w:val="clear" w:color="auto" w:fill="auto"/>
        </w:rPr>
        <w:t xml:space="preserve">  </w:t>
      </w:r>
    </w:p>
    <w:p w14:paraId="1453409F" w14:textId="77777777" w:rsidR="00624D11" w:rsidRDefault="00000000">
      <w:pPr>
        <w:numPr>
          <w:ilvl w:val="2"/>
          <w:numId w:val="15"/>
        </w:numPr>
        <w:spacing w:after="193" w:line="267" w:lineRule="auto"/>
        <w:ind w:hanging="360"/>
      </w:pPr>
      <w:r>
        <w:rPr>
          <w:shd w:val="clear" w:color="auto" w:fill="auto"/>
        </w:rPr>
        <w:lastRenderedPageBreak/>
        <w:t xml:space="preserve">Utilities </w:t>
      </w:r>
      <w:r>
        <w:t>2</w:t>
      </w:r>
      <w:r>
        <w:rPr>
          <w:shd w:val="clear" w:color="auto" w:fill="auto"/>
        </w:rPr>
        <w:t xml:space="preserve">  </w:t>
      </w:r>
    </w:p>
    <w:p w14:paraId="58E2C19E" w14:textId="77777777" w:rsidR="00624D11" w:rsidRDefault="00000000">
      <w:pPr>
        <w:ind w:left="9"/>
      </w:pPr>
      <w:r>
        <w:t>As with other questions like this one, we found that the options sometimes led to key</w:t>
      </w:r>
      <w:r>
        <w:rPr>
          <w:shd w:val="clear" w:color="auto" w:fill="auto"/>
        </w:rPr>
        <w:t xml:space="preserve"> </w:t>
      </w:r>
      <w:r>
        <w:t>choices being given a much lower rating than they would normally deserve, which</w:t>
      </w:r>
      <w:r>
        <w:rPr>
          <w:shd w:val="clear" w:color="auto" w:fill="auto"/>
        </w:rPr>
        <w:t xml:space="preserve"> </w:t>
      </w:r>
      <w:r>
        <w:t>could distort results by implying that these key elements are not as highly regarded</w:t>
      </w:r>
      <w:r>
        <w:rPr>
          <w:shd w:val="clear" w:color="auto" w:fill="auto"/>
        </w:rPr>
        <w:t xml:space="preserve"> </w:t>
      </w:r>
      <w:r>
        <w:t xml:space="preserve">as they </w:t>
      </w:r>
      <w:proofErr w:type="gramStart"/>
      <w:r>
        <w:t>actually are</w:t>
      </w:r>
      <w:proofErr w:type="gramEnd"/>
      <w:r>
        <w:t xml:space="preserve">. General categories like utilities and transport, for example, </w:t>
      </w:r>
      <w:proofErr w:type="gramStart"/>
      <w:r>
        <w:t>have</w:t>
      </w:r>
      <w:r>
        <w:rPr>
          <w:shd w:val="clear" w:color="auto" w:fill="auto"/>
        </w:rPr>
        <w:t xml:space="preserve"> </w:t>
      </w:r>
      <w:r>
        <w:t>to</w:t>
      </w:r>
      <w:proofErr w:type="gramEnd"/>
      <w:r>
        <w:t xml:space="preserve"> be included in any new or significantly expanded development. This was a</w:t>
      </w:r>
      <w:r>
        <w:rPr>
          <w:shd w:val="clear" w:color="auto" w:fill="auto"/>
        </w:rPr>
        <w:t xml:space="preserve"> </w:t>
      </w:r>
      <w:r>
        <w:t>noticeable feature of the questionnaire, along with the phrasing of some questions</w:t>
      </w:r>
      <w:r>
        <w:rPr>
          <w:shd w:val="clear" w:color="auto" w:fill="auto"/>
        </w:rPr>
        <w:t xml:space="preserve"> </w:t>
      </w:r>
      <w:r>
        <w:t>and options, which appeared open ended or tilted in certain ways. We have</w:t>
      </w:r>
      <w:r>
        <w:rPr>
          <w:shd w:val="clear" w:color="auto" w:fill="auto"/>
        </w:rPr>
        <w:t xml:space="preserve"> </w:t>
      </w:r>
      <w:r>
        <w:t>occasionally flagged such issues too.</w:t>
      </w:r>
      <w:r>
        <w:rPr>
          <w:shd w:val="clear" w:color="auto" w:fill="auto"/>
        </w:rPr>
        <w:t xml:space="preserve">   </w:t>
      </w:r>
    </w:p>
    <w:p w14:paraId="0E2AAA89" w14:textId="77777777" w:rsidR="00624D11" w:rsidRDefault="00000000">
      <w:pPr>
        <w:numPr>
          <w:ilvl w:val="1"/>
          <w:numId w:val="15"/>
        </w:numPr>
        <w:spacing w:after="216" w:line="267" w:lineRule="auto"/>
        <w:ind w:hanging="360"/>
      </w:pPr>
      <w:r>
        <w:rPr>
          <w:shd w:val="clear" w:color="auto" w:fill="auto"/>
        </w:rPr>
        <w:t xml:space="preserve">31. Please share your views on which types of infrastructure are needed most and where they are most needed.   </w:t>
      </w:r>
    </w:p>
    <w:p w14:paraId="15DCFEF9" w14:textId="77777777" w:rsidR="00624D11" w:rsidRDefault="00000000">
      <w:pPr>
        <w:spacing w:after="174" w:line="267" w:lineRule="auto"/>
        <w:ind w:left="9"/>
      </w:pPr>
      <w:r>
        <w:rPr>
          <w:shd w:val="clear" w:color="auto" w:fill="auto"/>
        </w:rPr>
        <w:t xml:space="preserve">0 / 3000  </w:t>
      </w:r>
    </w:p>
    <w:p w14:paraId="5A2E4895" w14:textId="77777777" w:rsidR="00624D11" w:rsidRDefault="00000000">
      <w:pPr>
        <w:ind w:left="9"/>
      </w:pPr>
      <w:r>
        <w:t>Transport infrastructure, including access to public transport, appears crucial if</w:t>
      </w:r>
      <w:r>
        <w:rPr>
          <w:shd w:val="clear" w:color="auto" w:fill="auto"/>
        </w:rPr>
        <w:t xml:space="preserve"> </w:t>
      </w:r>
      <w:r>
        <w:t>development is not to increase road traffic. Existing transport infrastructure spanning</w:t>
      </w:r>
      <w:r>
        <w:rPr>
          <w:shd w:val="clear" w:color="auto" w:fill="auto"/>
        </w:rPr>
        <w:t xml:space="preserve"> </w:t>
      </w:r>
      <w:r>
        <w:t>the district should be utilized as much as possible, such as the Oxted and the Redhill</w:t>
      </w:r>
      <w:r>
        <w:rPr>
          <w:shd w:val="clear" w:color="auto" w:fill="auto"/>
        </w:rPr>
        <w:t xml:space="preserve"> </w:t>
      </w:r>
      <w:r>
        <w:t>to Tonbridge lines and their stations, which dissect the district from north to south</w:t>
      </w:r>
      <w:r>
        <w:rPr>
          <w:shd w:val="clear" w:color="auto" w:fill="auto"/>
        </w:rPr>
        <w:t xml:space="preserve"> </w:t>
      </w:r>
      <w:r>
        <w:t>and east to west. These could provide useful corridors along which to situate</w:t>
      </w:r>
      <w:r>
        <w:rPr>
          <w:shd w:val="clear" w:color="auto" w:fill="auto"/>
        </w:rPr>
        <w:t xml:space="preserve"> </w:t>
      </w:r>
      <w:r>
        <w:t>development (Vision, p. 10), or on which to add extra stations.</w:t>
      </w:r>
      <w:r>
        <w:rPr>
          <w:shd w:val="clear" w:color="auto" w:fill="auto"/>
        </w:rPr>
        <w:t xml:space="preserve">   </w:t>
      </w:r>
    </w:p>
    <w:p w14:paraId="3CA369D3" w14:textId="77777777" w:rsidR="00624D11" w:rsidRDefault="00000000">
      <w:pPr>
        <w:ind w:left="9"/>
      </w:pPr>
      <w:r>
        <w:t>Dormans railway station serves a rural area with no settlement attached to it. It</w:t>
      </w:r>
      <w:r>
        <w:rPr>
          <w:shd w:val="clear" w:color="auto" w:fill="auto"/>
        </w:rPr>
        <w:t xml:space="preserve"> </w:t>
      </w:r>
      <w:r>
        <w:t>therefore offers capacity and spatial possibilities.</w:t>
      </w:r>
      <w:r>
        <w:rPr>
          <w:shd w:val="clear" w:color="auto" w:fill="auto"/>
        </w:rPr>
        <w:t xml:space="preserve">   </w:t>
      </w:r>
    </w:p>
    <w:p w14:paraId="641F9A7E" w14:textId="77777777" w:rsidR="00624D11" w:rsidRDefault="00000000">
      <w:pPr>
        <w:spacing w:after="1"/>
        <w:ind w:left="9"/>
      </w:pPr>
      <w:r>
        <w:t>The Oxted line runs northwards towards Croydon and London, and it forks at Hurst</w:t>
      </w:r>
      <w:r>
        <w:rPr>
          <w:shd w:val="clear" w:color="auto" w:fill="auto"/>
        </w:rPr>
        <w:t xml:space="preserve">  </w:t>
      </w:r>
    </w:p>
    <w:p w14:paraId="2B76C19F" w14:textId="77777777" w:rsidR="00624D11" w:rsidRDefault="00000000">
      <w:pPr>
        <w:ind w:left="9"/>
      </w:pPr>
      <w:r>
        <w:t xml:space="preserve">Green towards Edenbridge, Ashurst and Uckfield in the east, and towards </w:t>
      </w:r>
      <w:proofErr w:type="gramStart"/>
      <w:r>
        <w:t>East</w:t>
      </w:r>
      <w:r>
        <w:rPr>
          <w:shd w:val="clear" w:color="auto" w:fill="auto"/>
        </w:rPr>
        <w:t xml:space="preserve">  </w:t>
      </w:r>
      <w:r>
        <w:t>Grinstead</w:t>
      </w:r>
      <w:proofErr w:type="gramEnd"/>
      <w:r>
        <w:t xml:space="preserve"> in the west. The easterly branch runs in the Gatwick direction. Hurst</w:t>
      </w:r>
      <w:r>
        <w:rPr>
          <w:shd w:val="clear" w:color="auto" w:fill="auto"/>
        </w:rPr>
        <w:t xml:space="preserve"> </w:t>
      </w:r>
      <w:r>
        <w:t>Green</w:t>
      </w:r>
      <w:r>
        <w:rPr>
          <w:shd w:val="clear" w:color="auto" w:fill="auto"/>
        </w:rPr>
        <w:t xml:space="preserve"> </w:t>
      </w:r>
      <w:r>
        <w:t>should be strongly considered because it houses various industrial properties</w:t>
      </w:r>
      <w:r>
        <w:rPr>
          <w:shd w:val="clear" w:color="auto" w:fill="auto"/>
        </w:rPr>
        <w:t xml:space="preserve"> </w:t>
      </w:r>
      <w:r>
        <w:t>and is</w:t>
      </w:r>
      <w:r>
        <w:rPr>
          <w:shd w:val="clear" w:color="auto" w:fill="auto"/>
        </w:rPr>
        <w:t xml:space="preserve"> </w:t>
      </w:r>
      <w:r>
        <w:t>a focal point for local logistics and trade-counter operations, plus it has a</w:t>
      </w:r>
      <w:r>
        <w:rPr>
          <w:shd w:val="clear" w:color="auto" w:fill="auto"/>
        </w:rPr>
        <w:t xml:space="preserve"> </w:t>
      </w:r>
      <w:r>
        <w:t>railway</w:t>
      </w:r>
      <w:r>
        <w:rPr>
          <w:shd w:val="clear" w:color="auto" w:fill="auto"/>
        </w:rPr>
        <w:t xml:space="preserve"> </w:t>
      </w:r>
      <w:r>
        <w:t>station.</w:t>
      </w:r>
      <w:r>
        <w:rPr>
          <w:shd w:val="clear" w:color="auto" w:fill="auto"/>
        </w:rPr>
        <w:t xml:space="preserve">  </w:t>
      </w:r>
    </w:p>
    <w:p w14:paraId="05EEAF2E" w14:textId="77777777" w:rsidR="00624D11" w:rsidRDefault="00000000">
      <w:pPr>
        <w:ind w:left="9"/>
      </w:pPr>
      <w:r>
        <w:t>Equally, the M23 south of the M25 towards Gatwick and Crawley and the A22</w:t>
      </w:r>
      <w:r>
        <w:rPr>
          <w:shd w:val="clear" w:color="auto" w:fill="auto"/>
        </w:rPr>
        <w:t xml:space="preserve"> </w:t>
      </w:r>
      <w:r>
        <w:t>towards East Grinstead in the more spacious south should be given priority. Finding</w:t>
      </w:r>
      <w:r>
        <w:rPr>
          <w:shd w:val="clear" w:color="auto" w:fill="auto"/>
        </w:rPr>
        <w:t xml:space="preserve"> </w:t>
      </w:r>
      <w:r>
        <w:t>and utilizing capacity appears important, while avoiding the risk of congestion in</w:t>
      </w:r>
      <w:r>
        <w:rPr>
          <w:shd w:val="clear" w:color="auto" w:fill="auto"/>
        </w:rPr>
        <w:t xml:space="preserve"> </w:t>
      </w:r>
      <w:r>
        <w:t>busier areas. Sufficient time should be allowed to explore properly available</w:t>
      </w:r>
      <w:r>
        <w:rPr>
          <w:shd w:val="clear" w:color="auto" w:fill="auto"/>
        </w:rPr>
        <w:t xml:space="preserve"> </w:t>
      </w:r>
      <w:r>
        <w:t>possibilities.</w:t>
      </w:r>
      <w:r>
        <w:rPr>
          <w:shd w:val="clear" w:color="auto" w:fill="auto"/>
        </w:rPr>
        <w:t xml:space="preserve">   </w:t>
      </w:r>
    </w:p>
    <w:p w14:paraId="30C336F4" w14:textId="77777777" w:rsidR="00624D11" w:rsidRDefault="00000000">
      <w:pPr>
        <w:ind w:left="9"/>
      </w:pPr>
      <w:r>
        <w:t xml:space="preserve">Adequate schools and health facilities are needed. </w:t>
      </w:r>
      <w:proofErr w:type="gramStart"/>
      <w:r>
        <w:t>More and more</w:t>
      </w:r>
      <w:proofErr w:type="gramEnd"/>
      <w:r>
        <w:t xml:space="preserve"> regular bus</w:t>
      </w:r>
      <w:r>
        <w:rPr>
          <w:shd w:val="clear" w:color="auto" w:fill="auto"/>
        </w:rPr>
        <w:t xml:space="preserve"> </w:t>
      </w:r>
      <w:r>
        <w:t>routes should support development. The district’s provision should be reviewed and</w:t>
      </w:r>
      <w:r>
        <w:rPr>
          <w:shd w:val="clear" w:color="auto" w:fill="auto"/>
        </w:rPr>
        <w:t xml:space="preserve"> </w:t>
      </w:r>
      <w:r>
        <w:t>upgraded if the Vision is to achieve its objective of increased use of public transport</w:t>
      </w:r>
      <w:r>
        <w:rPr>
          <w:shd w:val="clear" w:color="auto" w:fill="auto"/>
        </w:rPr>
        <w:t xml:space="preserve"> </w:t>
      </w:r>
      <w:r>
        <w:t>and lowering reliance on the car.</w:t>
      </w:r>
      <w:r>
        <w:rPr>
          <w:shd w:val="clear" w:color="auto" w:fill="auto"/>
        </w:rPr>
        <w:t xml:space="preserve">   </w:t>
      </w:r>
    </w:p>
    <w:p w14:paraId="4C1FEDCE" w14:textId="77777777" w:rsidR="00624D11" w:rsidRDefault="00000000">
      <w:pPr>
        <w:ind w:left="9"/>
      </w:pPr>
      <w:r>
        <w:t>Critically, green spaces and environmental protection are needed, which feed back</w:t>
      </w:r>
      <w:r>
        <w:rPr>
          <w:shd w:val="clear" w:color="auto" w:fill="auto"/>
        </w:rPr>
        <w:t xml:space="preserve"> </w:t>
      </w:r>
      <w:r>
        <w:t>into health, well-being and sustainability of the fragile natural world, and help mitigate</w:t>
      </w:r>
      <w:r>
        <w:rPr>
          <w:shd w:val="clear" w:color="auto" w:fill="auto"/>
        </w:rPr>
        <w:t xml:space="preserve"> </w:t>
      </w:r>
      <w:r>
        <w:lastRenderedPageBreak/>
        <w:t>some of the considerable damage caused by the unleashing of an old fashioned</w:t>
      </w:r>
      <w:r>
        <w:rPr>
          <w:shd w:val="clear" w:color="auto" w:fill="auto"/>
        </w:rPr>
        <w:t xml:space="preserve"> </w:t>
      </w:r>
      <w:r>
        <w:t>develop-and-build approach in response to national and political difficulties. It is</w:t>
      </w:r>
      <w:r>
        <w:rPr>
          <w:shd w:val="clear" w:color="auto" w:fill="auto"/>
        </w:rPr>
        <w:t xml:space="preserve"> </w:t>
      </w:r>
      <w:r>
        <w:t>reasonable to ask whether you are likely to be successful in tackling climate change,</w:t>
      </w:r>
      <w:r>
        <w:rPr>
          <w:shd w:val="clear" w:color="auto" w:fill="auto"/>
        </w:rPr>
        <w:t xml:space="preserve"> </w:t>
      </w:r>
      <w:r>
        <w:t>regional over-crowding and national economic imbalances by building millions of</w:t>
      </w:r>
      <w:r>
        <w:rPr>
          <w:shd w:val="clear" w:color="auto" w:fill="auto"/>
        </w:rPr>
        <w:t xml:space="preserve"> </w:t>
      </w:r>
      <w:r>
        <w:t>houses on countryside, whatever their appearance or design. Tandridge, and other</w:t>
      </w:r>
      <w:r>
        <w:rPr>
          <w:shd w:val="clear" w:color="auto" w:fill="auto"/>
        </w:rPr>
        <w:t xml:space="preserve"> </w:t>
      </w:r>
      <w:r>
        <w:t>similar councils, should not dismiss making a very valid case for the peculiar</w:t>
      </w:r>
      <w:r>
        <w:rPr>
          <w:shd w:val="clear" w:color="auto" w:fill="auto"/>
        </w:rPr>
        <w:t xml:space="preserve"> </w:t>
      </w:r>
      <w:r>
        <w:t>constraints that it faces in this respect.</w:t>
      </w:r>
      <w:r>
        <w:rPr>
          <w:shd w:val="clear" w:color="auto" w:fill="auto"/>
        </w:rPr>
        <w:t xml:space="preserve">  </w:t>
      </w:r>
    </w:p>
    <w:p w14:paraId="7FF2D664" w14:textId="77777777" w:rsidR="00624D11" w:rsidRDefault="00000000">
      <w:pPr>
        <w:spacing w:after="186" w:line="302" w:lineRule="auto"/>
        <w:ind w:left="5" w:right="47" w:hanging="20"/>
        <w:jc w:val="both"/>
      </w:pPr>
      <w:r>
        <w:rPr>
          <w:noProof/>
        </w:rPr>
        <w:drawing>
          <wp:anchor distT="0" distB="0" distL="114300" distR="114300" simplePos="0" relativeHeight="251660288" behindDoc="1" locked="0" layoutInCell="1" allowOverlap="0" wp14:anchorId="1DDC242B" wp14:editId="21645546">
            <wp:simplePos x="0" y="0"/>
            <wp:positionH relativeFrom="column">
              <wp:posOffset>698322</wp:posOffset>
            </wp:positionH>
            <wp:positionV relativeFrom="paragraph">
              <wp:posOffset>1291163</wp:posOffset>
            </wp:positionV>
            <wp:extent cx="158496" cy="170688"/>
            <wp:effectExtent l="0" t="0" r="0" b="0"/>
            <wp:wrapNone/>
            <wp:docPr id="2316" name="Picture 2316"/>
            <wp:cNvGraphicFramePr/>
            <a:graphic xmlns:a="http://schemas.openxmlformats.org/drawingml/2006/main">
              <a:graphicData uri="http://schemas.openxmlformats.org/drawingml/2006/picture">
                <pic:pic xmlns:pic="http://schemas.openxmlformats.org/drawingml/2006/picture">
                  <pic:nvPicPr>
                    <pic:cNvPr id="2316" name="Picture 2316"/>
                    <pic:cNvPicPr/>
                  </pic:nvPicPr>
                  <pic:blipFill>
                    <a:blip r:embed="rId17"/>
                    <a:stretch>
                      <a:fillRect/>
                    </a:stretch>
                  </pic:blipFill>
                  <pic:spPr>
                    <a:xfrm>
                      <a:off x="0" y="0"/>
                      <a:ext cx="158496" cy="170688"/>
                    </a:xfrm>
                    <a:prstGeom prst="rect">
                      <a:avLst/>
                    </a:prstGeom>
                  </pic:spPr>
                </pic:pic>
              </a:graphicData>
            </a:graphic>
          </wp:anchor>
        </w:drawing>
      </w:r>
      <w:r>
        <w:t>To underscore these points, we note that the 2019 State of Nature report suggested</w:t>
      </w:r>
      <w:r>
        <w:rPr>
          <w:shd w:val="clear" w:color="auto" w:fill="auto"/>
        </w:rPr>
        <w:t xml:space="preserve"> </w:t>
      </w:r>
      <w:r>
        <w:t>that there has been a 13% decline in the average abundance of wildlife in the UK</w:t>
      </w:r>
      <w:r>
        <w:rPr>
          <w:shd w:val="clear" w:color="auto" w:fill="auto"/>
        </w:rPr>
        <w:t xml:space="preserve"> </w:t>
      </w:r>
      <w:r>
        <w:t>since the 1970s. That figure was 19% in the 2024 report. The State of Nature Report</w:t>
      </w:r>
      <w:r>
        <w:rPr>
          <w:shd w:val="clear" w:color="auto" w:fill="auto"/>
        </w:rPr>
        <w:t xml:space="preserve"> </w:t>
      </w:r>
      <w:r>
        <w:t>for 2023 recorded that nearly one in six species are threatened with extinction from</w:t>
      </w:r>
      <w:r>
        <w:rPr>
          <w:shd w:val="clear" w:color="auto" w:fill="auto"/>
        </w:rPr>
        <w:t xml:space="preserve"> </w:t>
      </w:r>
      <w:r>
        <w:t>Great Britain, and that 151 of 10,008 species assessed have already become extinct</w:t>
      </w:r>
      <w:r>
        <w:rPr>
          <w:shd w:val="clear" w:color="auto" w:fill="auto"/>
        </w:rPr>
        <w:t xml:space="preserve"> </w:t>
      </w:r>
      <w:r>
        <w:t>since 1500. It concluded that the ‘UK is now one of the most nature-depleted</w:t>
      </w:r>
      <w:r>
        <w:rPr>
          <w:shd w:val="clear" w:color="auto" w:fill="auto"/>
        </w:rPr>
        <w:t xml:space="preserve"> </w:t>
      </w:r>
      <w:r>
        <w:t>countries</w:t>
      </w:r>
      <w:r>
        <w:rPr>
          <w:shd w:val="clear" w:color="auto" w:fill="auto"/>
        </w:rPr>
        <w:t xml:space="preserve"> </w:t>
      </w:r>
      <w:r>
        <w:t>on Earth.’</w:t>
      </w:r>
      <w:r>
        <w:rPr>
          <w:shd w:val="clear" w:color="auto" w:fill="auto"/>
        </w:rPr>
        <w:t xml:space="preserve"> </w:t>
      </w:r>
      <w:r>
        <w:rPr>
          <w:rFonts w:ascii="Calibri" w:eastAsia="Calibri" w:hAnsi="Calibri" w:cs="Calibri"/>
          <w:sz w:val="20"/>
          <w:shd w:val="clear" w:color="auto" w:fill="auto"/>
        </w:rPr>
        <w:t></w:t>
      </w:r>
      <w:r>
        <w:rPr>
          <w:sz w:val="20"/>
          <w:shd w:val="clear" w:color="auto" w:fill="auto"/>
        </w:rPr>
        <w:t xml:space="preserve"> </w:t>
      </w:r>
      <w:r>
        <w:rPr>
          <w:b/>
          <w:shd w:val="clear" w:color="auto" w:fill="auto"/>
        </w:rPr>
        <w:t>Our places</w:t>
      </w:r>
      <w:r>
        <w:rPr>
          <w:shd w:val="clear" w:color="auto" w:fill="auto"/>
        </w:rPr>
        <w:t xml:space="preserve">  </w:t>
      </w:r>
    </w:p>
    <w:p w14:paraId="2217C360" w14:textId="77777777" w:rsidR="00624D11" w:rsidRDefault="00000000">
      <w:pPr>
        <w:spacing w:after="216" w:line="267" w:lineRule="auto"/>
        <w:ind w:left="9"/>
      </w:pPr>
      <w:r>
        <w:rPr>
          <w:noProof/>
        </w:rPr>
        <w:drawing>
          <wp:anchor distT="0" distB="0" distL="114300" distR="114300" simplePos="0" relativeHeight="251661312" behindDoc="1" locked="0" layoutInCell="1" allowOverlap="0" wp14:anchorId="21281521" wp14:editId="19BF5D65">
            <wp:simplePos x="0" y="0"/>
            <wp:positionH relativeFrom="column">
              <wp:posOffset>228905</wp:posOffset>
            </wp:positionH>
            <wp:positionV relativeFrom="paragraph">
              <wp:posOffset>-29978</wp:posOffset>
            </wp:positionV>
            <wp:extent cx="164592" cy="170688"/>
            <wp:effectExtent l="0" t="0" r="0" b="0"/>
            <wp:wrapNone/>
            <wp:docPr id="2324" name="Picture 2324"/>
            <wp:cNvGraphicFramePr/>
            <a:graphic xmlns:a="http://schemas.openxmlformats.org/drawingml/2006/main">
              <a:graphicData uri="http://schemas.openxmlformats.org/drawingml/2006/picture">
                <pic:pic xmlns:pic="http://schemas.openxmlformats.org/drawingml/2006/picture">
                  <pic:nvPicPr>
                    <pic:cNvPr id="2324" name="Picture 2324"/>
                    <pic:cNvPicPr/>
                  </pic:nvPicPr>
                  <pic:blipFill>
                    <a:blip r:embed="rId12"/>
                    <a:stretch>
                      <a:fillRect/>
                    </a:stretch>
                  </pic:blipFill>
                  <pic:spPr>
                    <a:xfrm>
                      <a:off x="0" y="0"/>
                      <a:ext cx="164592" cy="170688"/>
                    </a:xfrm>
                    <a:prstGeom prst="rect">
                      <a:avLst/>
                    </a:prstGeom>
                  </pic:spPr>
                </pic:pic>
              </a:graphicData>
            </a:graphic>
          </wp:anchor>
        </w:drawing>
      </w:r>
      <w:r>
        <w:rPr>
          <w:rFonts w:ascii="Calibri" w:eastAsia="Calibri" w:hAnsi="Calibri" w:cs="Calibri"/>
          <w:sz w:val="22"/>
          <w:shd w:val="clear" w:color="auto" w:fill="auto"/>
        </w:rPr>
        <w:t xml:space="preserve"> </w:t>
      </w:r>
      <w:proofErr w:type="gramStart"/>
      <w:r>
        <w:rPr>
          <w:rFonts w:ascii="Calibri" w:eastAsia="Calibri" w:hAnsi="Calibri" w:cs="Calibri"/>
          <w:sz w:val="20"/>
          <w:shd w:val="clear" w:color="auto" w:fill="auto"/>
        </w:rPr>
        <w:t></w:t>
      </w:r>
      <w:r>
        <w:rPr>
          <w:sz w:val="20"/>
          <w:shd w:val="clear" w:color="auto" w:fill="auto"/>
        </w:rPr>
        <w:t xml:space="preserve">  </w:t>
      </w:r>
      <w:r>
        <w:rPr>
          <w:shd w:val="clear" w:color="auto" w:fill="auto"/>
        </w:rPr>
        <w:t>32</w:t>
      </w:r>
      <w:proofErr w:type="gramEnd"/>
      <w:r>
        <w:rPr>
          <w:shd w:val="clear" w:color="auto" w:fill="auto"/>
        </w:rPr>
        <w:t xml:space="preserve">. What makes your town or village special?   </w:t>
      </w:r>
    </w:p>
    <w:p w14:paraId="04AEF5E6" w14:textId="77777777" w:rsidR="00624D11" w:rsidRDefault="00000000">
      <w:pPr>
        <w:spacing w:after="174" w:line="267" w:lineRule="auto"/>
        <w:ind w:left="9"/>
      </w:pPr>
      <w:r>
        <w:rPr>
          <w:shd w:val="clear" w:color="auto" w:fill="auto"/>
        </w:rPr>
        <w:t xml:space="preserve">0 / 3000  </w:t>
      </w:r>
    </w:p>
    <w:p w14:paraId="471C18A0" w14:textId="77777777" w:rsidR="00624D11" w:rsidRDefault="00000000">
      <w:pPr>
        <w:spacing w:after="174"/>
        <w:ind w:left="9"/>
      </w:pPr>
      <w:r>
        <w:t>In the case of Warlingham, its Village Green centre is its historic heart, and its</w:t>
      </w:r>
      <w:r>
        <w:rPr>
          <w:shd w:val="clear" w:color="auto" w:fill="auto"/>
        </w:rPr>
        <w:t xml:space="preserve"> </w:t>
      </w:r>
      <w:r>
        <w:t>surrounding Green Belt, especially to the south and west, are of notable quality.</w:t>
      </w:r>
      <w:r>
        <w:rPr>
          <w:shd w:val="clear" w:color="auto" w:fill="auto"/>
        </w:rPr>
        <w:t xml:space="preserve"> </w:t>
      </w:r>
      <w:r>
        <w:t>These are under considerable pressure from heavy traffic and increased use that</w:t>
      </w:r>
      <w:r>
        <w:rPr>
          <w:shd w:val="clear" w:color="auto" w:fill="auto"/>
        </w:rPr>
        <w:t xml:space="preserve"> </w:t>
      </w:r>
      <w:r>
        <w:t xml:space="preserve">needs to be </w:t>
      </w:r>
      <w:proofErr w:type="gramStart"/>
      <w:r>
        <w:t>acknowledged, but</w:t>
      </w:r>
      <w:proofErr w:type="gramEnd"/>
      <w:r>
        <w:t xml:space="preserve"> is not currently being given sufficient emphasis at</w:t>
      </w:r>
      <w:r>
        <w:rPr>
          <w:shd w:val="clear" w:color="auto" w:fill="auto"/>
        </w:rPr>
        <w:t xml:space="preserve"> </w:t>
      </w:r>
      <w:r>
        <w:t>district level. Further traffic will suffocate the Green, while development in the eastern</w:t>
      </w:r>
      <w:r>
        <w:rPr>
          <w:shd w:val="clear" w:color="auto" w:fill="auto"/>
        </w:rPr>
        <w:t xml:space="preserve"> </w:t>
      </w:r>
      <w:r>
        <w:t>and southern directions beyond Warlingham in the direction of Chelsham and</w:t>
      </w:r>
      <w:r>
        <w:rPr>
          <w:shd w:val="clear" w:color="auto" w:fill="auto"/>
        </w:rPr>
        <w:t xml:space="preserve"> </w:t>
      </w:r>
      <w:r>
        <w:t>Farleigh will unavoidably impinge on high quality landscape, e.g. commons, two</w:t>
      </w:r>
      <w:r>
        <w:rPr>
          <w:shd w:val="clear" w:color="auto" w:fill="auto"/>
        </w:rPr>
        <w:t xml:space="preserve"> </w:t>
      </w:r>
      <w:r>
        <w:t>Conservation Areas, multiple ancient woodlands, networks of hedges and shaws,</w:t>
      </w:r>
      <w:r>
        <w:rPr>
          <w:shd w:val="clear" w:color="auto" w:fill="auto"/>
        </w:rPr>
        <w:t xml:space="preserve"> </w:t>
      </w:r>
      <w:r>
        <w:t>historic listed buildings, rural roads and so on.</w:t>
      </w:r>
      <w:r>
        <w:rPr>
          <w:shd w:val="clear" w:color="auto" w:fill="auto"/>
        </w:rPr>
        <w:t xml:space="preserve">   </w:t>
      </w:r>
    </w:p>
    <w:p w14:paraId="1BE98213" w14:textId="77777777" w:rsidR="00624D11" w:rsidRDefault="00000000">
      <w:pPr>
        <w:spacing w:after="216" w:line="267" w:lineRule="auto"/>
        <w:ind w:left="9"/>
      </w:pPr>
      <w:r>
        <w:rPr>
          <w:noProof/>
        </w:rPr>
        <w:drawing>
          <wp:anchor distT="0" distB="0" distL="114300" distR="114300" simplePos="0" relativeHeight="251662336" behindDoc="1" locked="0" layoutInCell="1" allowOverlap="0" wp14:anchorId="5D6EAD54" wp14:editId="79FC4DD9">
            <wp:simplePos x="0" y="0"/>
            <wp:positionH relativeFrom="column">
              <wp:posOffset>228905</wp:posOffset>
            </wp:positionH>
            <wp:positionV relativeFrom="paragraph">
              <wp:posOffset>-29836</wp:posOffset>
            </wp:positionV>
            <wp:extent cx="164592" cy="170688"/>
            <wp:effectExtent l="0" t="0" r="0" b="0"/>
            <wp:wrapNone/>
            <wp:docPr id="2363" name="Picture 2363"/>
            <wp:cNvGraphicFramePr/>
            <a:graphic xmlns:a="http://schemas.openxmlformats.org/drawingml/2006/main">
              <a:graphicData uri="http://schemas.openxmlformats.org/drawingml/2006/picture">
                <pic:pic xmlns:pic="http://schemas.openxmlformats.org/drawingml/2006/picture">
                  <pic:nvPicPr>
                    <pic:cNvPr id="2363" name="Picture 2363"/>
                    <pic:cNvPicPr/>
                  </pic:nvPicPr>
                  <pic:blipFill>
                    <a:blip r:embed="rId12"/>
                    <a:stretch>
                      <a:fillRect/>
                    </a:stretch>
                  </pic:blipFill>
                  <pic:spPr>
                    <a:xfrm>
                      <a:off x="0" y="0"/>
                      <a:ext cx="164592" cy="170688"/>
                    </a:xfrm>
                    <a:prstGeom prst="rect">
                      <a:avLst/>
                    </a:prstGeom>
                  </pic:spPr>
                </pic:pic>
              </a:graphicData>
            </a:graphic>
          </wp:anchor>
        </w:drawing>
      </w:r>
      <w:r>
        <w:rPr>
          <w:rFonts w:ascii="Calibri" w:eastAsia="Calibri" w:hAnsi="Calibri" w:cs="Calibri"/>
          <w:sz w:val="22"/>
          <w:shd w:val="clear" w:color="auto" w:fill="auto"/>
        </w:rPr>
        <w:t xml:space="preserve"> </w:t>
      </w:r>
      <w:proofErr w:type="gramStart"/>
      <w:r>
        <w:rPr>
          <w:rFonts w:ascii="Calibri" w:eastAsia="Calibri" w:hAnsi="Calibri" w:cs="Calibri"/>
          <w:sz w:val="20"/>
          <w:shd w:val="clear" w:color="auto" w:fill="auto"/>
        </w:rPr>
        <w:t></w:t>
      </w:r>
      <w:r>
        <w:rPr>
          <w:sz w:val="20"/>
          <w:shd w:val="clear" w:color="auto" w:fill="auto"/>
        </w:rPr>
        <w:t xml:space="preserve">  </w:t>
      </w:r>
      <w:r>
        <w:rPr>
          <w:shd w:val="clear" w:color="auto" w:fill="auto"/>
        </w:rPr>
        <w:t>33</w:t>
      </w:r>
      <w:proofErr w:type="gramEnd"/>
      <w:r>
        <w:rPr>
          <w:shd w:val="clear" w:color="auto" w:fill="auto"/>
        </w:rPr>
        <w:t xml:space="preserve">. Which local features or qualities should be protected?   </w:t>
      </w:r>
    </w:p>
    <w:p w14:paraId="682FE579" w14:textId="77777777" w:rsidR="00624D11" w:rsidRDefault="00000000">
      <w:pPr>
        <w:spacing w:after="174" w:line="267" w:lineRule="auto"/>
        <w:ind w:left="9"/>
      </w:pPr>
      <w:r>
        <w:rPr>
          <w:shd w:val="clear" w:color="auto" w:fill="auto"/>
        </w:rPr>
        <w:t xml:space="preserve">0 / 3000  </w:t>
      </w:r>
    </w:p>
    <w:p w14:paraId="1083333E" w14:textId="77777777" w:rsidR="00624D11" w:rsidRDefault="00000000">
      <w:pPr>
        <w:ind w:left="9"/>
      </w:pPr>
      <w:r>
        <w:t>Green Belt to the south and east of Warlingham is of AGLV standard or in contact</w:t>
      </w:r>
      <w:r>
        <w:rPr>
          <w:shd w:val="clear" w:color="auto" w:fill="auto"/>
        </w:rPr>
        <w:t xml:space="preserve"> </w:t>
      </w:r>
      <w:r>
        <w:t>with Green Belt of that standard and should not therefore be treated as Grey Belt.</w:t>
      </w:r>
      <w:r>
        <w:rPr>
          <w:shd w:val="clear" w:color="auto" w:fill="auto"/>
        </w:rPr>
        <w:t xml:space="preserve"> </w:t>
      </w:r>
      <w:r>
        <w:t>Development should be discouraged in these directions, where rural landscape is of</w:t>
      </w:r>
      <w:r>
        <w:rPr>
          <w:shd w:val="clear" w:color="auto" w:fill="auto"/>
        </w:rPr>
        <w:t xml:space="preserve"> </w:t>
      </w:r>
      <w:r>
        <w:t>a higher quality, natural habitat is richer and more environmentally valuable and rural</w:t>
      </w:r>
      <w:r>
        <w:rPr>
          <w:shd w:val="clear" w:color="auto" w:fill="auto"/>
        </w:rPr>
        <w:t xml:space="preserve"> </w:t>
      </w:r>
      <w:r>
        <w:t>roads are already, in some cases, dangerously busy and overloaded, especially at</w:t>
      </w:r>
      <w:r>
        <w:rPr>
          <w:shd w:val="clear" w:color="auto" w:fill="auto"/>
        </w:rPr>
        <w:t xml:space="preserve"> </w:t>
      </w:r>
      <w:r>
        <w:t>peak times (VAS figures in Chelsham and Farleigh; road fatality Harrow Road).</w:t>
      </w:r>
      <w:r>
        <w:rPr>
          <w:shd w:val="clear" w:color="auto" w:fill="auto"/>
        </w:rPr>
        <w:t xml:space="preserve">   </w:t>
      </w:r>
    </w:p>
    <w:p w14:paraId="145194AA" w14:textId="77777777" w:rsidR="00624D11" w:rsidRDefault="00000000">
      <w:pPr>
        <w:ind w:left="9"/>
      </w:pPr>
      <w:r>
        <w:t>Adjacent Conservation Areas (Farleigh Common and Fickleshole), the ancient</w:t>
      </w:r>
      <w:r>
        <w:rPr>
          <w:shd w:val="clear" w:color="auto" w:fill="auto"/>
        </w:rPr>
        <w:t xml:space="preserve"> </w:t>
      </w:r>
      <w:r>
        <w:t>woodlands between them and in their vicinity, commons and ponds, the underlying</w:t>
      </w:r>
      <w:r>
        <w:rPr>
          <w:shd w:val="clear" w:color="auto" w:fill="auto"/>
        </w:rPr>
        <w:t xml:space="preserve"> </w:t>
      </w:r>
      <w:r>
        <w:t>interlinked dry chalk valley system of this area, the existing field and woodland</w:t>
      </w:r>
      <w:r>
        <w:rPr>
          <w:shd w:val="clear" w:color="auto" w:fill="auto"/>
        </w:rPr>
        <w:t xml:space="preserve"> </w:t>
      </w:r>
      <w:r>
        <w:t>layout, notable Grade I and Grade II buildings (St Mary’s Church, Elm Farm and so</w:t>
      </w:r>
      <w:r>
        <w:rPr>
          <w:shd w:val="clear" w:color="auto" w:fill="auto"/>
        </w:rPr>
        <w:t xml:space="preserve"> </w:t>
      </w:r>
      <w:r>
        <w:lastRenderedPageBreak/>
        <w:t>forth) are, together, worthy of protection and preservation if the character of this part</w:t>
      </w:r>
      <w:r>
        <w:rPr>
          <w:shd w:val="clear" w:color="auto" w:fill="auto"/>
        </w:rPr>
        <w:t xml:space="preserve"> </w:t>
      </w:r>
      <w:r>
        <w:t>of the North Downs is to be properly safeguarded and enhanced.</w:t>
      </w:r>
      <w:r>
        <w:rPr>
          <w:shd w:val="clear" w:color="auto" w:fill="auto"/>
        </w:rPr>
        <w:t xml:space="preserve">   </w:t>
      </w:r>
    </w:p>
    <w:p w14:paraId="18C0E7A5" w14:textId="77777777" w:rsidR="00624D11" w:rsidRDefault="00000000">
      <w:pPr>
        <w:ind w:left="9"/>
      </w:pPr>
      <w:r>
        <w:t>Warlingham Green is very crowded and at certain times of day overloaded, and there</w:t>
      </w:r>
      <w:r>
        <w:rPr>
          <w:shd w:val="clear" w:color="auto" w:fill="auto"/>
        </w:rPr>
        <w:t xml:space="preserve"> </w:t>
      </w:r>
      <w:r>
        <w:t xml:space="preserve">is considerable pressure along Limpsfield Road towards Sanderstead </w:t>
      </w:r>
      <w:proofErr w:type="gramStart"/>
      <w:r>
        <w:t>and also</w:t>
      </w:r>
      <w:proofErr w:type="gramEnd"/>
      <w:r>
        <w:t xml:space="preserve"> along</w:t>
      </w:r>
      <w:r>
        <w:rPr>
          <w:shd w:val="clear" w:color="auto" w:fill="auto"/>
        </w:rPr>
        <w:t xml:space="preserve"> </w:t>
      </w:r>
      <w:r>
        <w:t>Farleigh Road leading to Selsdon. Considerable sites along or near Limpsfield Road</w:t>
      </w:r>
      <w:r>
        <w:rPr>
          <w:shd w:val="clear" w:color="auto" w:fill="auto"/>
        </w:rPr>
        <w:t xml:space="preserve"> </w:t>
      </w:r>
      <w:r>
        <w:t>that were identified in previous failed local plans have already been developed, and</w:t>
      </w:r>
      <w:r>
        <w:rPr>
          <w:shd w:val="clear" w:color="auto" w:fill="auto"/>
        </w:rPr>
        <w:t xml:space="preserve"> </w:t>
      </w:r>
      <w:r>
        <w:t>this should be taken into consideration in any future Local Plan. See: Warlingham</w:t>
      </w:r>
      <w:r>
        <w:rPr>
          <w:shd w:val="clear" w:color="auto" w:fill="auto"/>
        </w:rPr>
        <w:t xml:space="preserve"> </w:t>
      </w:r>
      <w:r>
        <w:t>HSG15, 100 houses on John Fisher Sports Ground; Warlingham HSG17, 45 houses</w:t>
      </w:r>
      <w:r>
        <w:rPr>
          <w:shd w:val="clear" w:color="auto" w:fill="auto"/>
        </w:rPr>
        <w:t xml:space="preserve"> </w:t>
      </w:r>
      <w:r>
        <w:t>allowed known as Farleigh Meadows; Warlingham HSG18, 150 dwellings, Shelton</w:t>
      </w:r>
      <w:r>
        <w:rPr>
          <w:shd w:val="clear" w:color="auto" w:fill="auto"/>
        </w:rPr>
        <w:t xml:space="preserve"> </w:t>
      </w:r>
      <w:r>
        <w:t xml:space="preserve">Sports Ground = 295 dwellings built or approved; </w:t>
      </w:r>
      <w:proofErr w:type="gramStart"/>
      <w:r>
        <w:t>plus</w:t>
      </w:r>
      <w:proofErr w:type="gramEnd"/>
      <w:r>
        <w:t xml:space="preserve"> Warlingham HSG16, 50</w:t>
      </w:r>
      <w:r>
        <w:rPr>
          <w:shd w:val="clear" w:color="auto" w:fill="auto"/>
        </w:rPr>
        <w:t xml:space="preserve"> </w:t>
      </w:r>
      <w:r>
        <w:t>houses and 72 bed care to be determined, Chelsham Road. There are four schools</w:t>
      </w:r>
      <w:r>
        <w:rPr>
          <w:shd w:val="clear" w:color="auto" w:fill="auto"/>
        </w:rPr>
        <w:t xml:space="preserve"> </w:t>
      </w:r>
      <w:r>
        <w:t>along Limpsfield Road leading to Sanderstead, from where traffic backs up to</w:t>
      </w:r>
      <w:r>
        <w:rPr>
          <w:shd w:val="clear" w:color="auto" w:fill="auto"/>
        </w:rPr>
        <w:t xml:space="preserve"> </w:t>
      </w:r>
      <w:r>
        <w:t>Warlingham Green in term time. Similarly, Old Farleigh Road leading to Selsdon,</w:t>
      </w:r>
      <w:r>
        <w:rPr>
          <w:shd w:val="clear" w:color="auto" w:fill="auto"/>
        </w:rPr>
        <w:t xml:space="preserve"> </w:t>
      </w:r>
      <w:r>
        <w:t>where there is a school, supermarket and busy junction, also backs up to Farleigh.</w:t>
      </w:r>
      <w:r>
        <w:rPr>
          <w:shd w:val="clear" w:color="auto" w:fill="auto"/>
        </w:rPr>
        <w:t xml:space="preserve">  </w:t>
      </w:r>
    </w:p>
    <w:p w14:paraId="3B836D06" w14:textId="77777777" w:rsidR="00624D11" w:rsidRDefault="00000000">
      <w:pPr>
        <w:ind w:left="9"/>
      </w:pPr>
      <w:r>
        <w:t>Increased development in the Warlingham area impacts traffic levels on the nearby</w:t>
      </w:r>
      <w:r>
        <w:rPr>
          <w:shd w:val="clear" w:color="auto" w:fill="auto"/>
        </w:rPr>
        <w:t xml:space="preserve"> </w:t>
      </w:r>
      <w:r>
        <w:t>section of the A22 and junction 6 of the M25, which are already very busy and</w:t>
      </w:r>
      <w:r>
        <w:rPr>
          <w:shd w:val="clear" w:color="auto" w:fill="auto"/>
        </w:rPr>
        <w:t xml:space="preserve"> </w:t>
      </w:r>
      <w:r>
        <w:t>cannot easily be mitigated.</w:t>
      </w:r>
      <w:r>
        <w:rPr>
          <w:shd w:val="clear" w:color="auto" w:fill="auto"/>
        </w:rPr>
        <w:t xml:space="preserve">   </w:t>
      </w:r>
    </w:p>
    <w:p w14:paraId="3BFA4EFB" w14:textId="77777777" w:rsidR="00624D11" w:rsidRDefault="00000000">
      <w:pPr>
        <w:spacing w:after="188" w:line="259" w:lineRule="auto"/>
        <w:ind w:left="14" w:firstLine="0"/>
      </w:pPr>
      <w:r>
        <w:rPr>
          <w:shd w:val="clear" w:color="auto" w:fill="auto"/>
        </w:rPr>
        <w:t xml:space="preserve">  </w:t>
      </w:r>
    </w:p>
    <w:p w14:paraId="0CB4B7D2" w14:textId="77777777" w:rsidR="00624D11" w:rsidRDefault="00000000">
      <w:pPr>
        <w:spacing w:after="216" w:line="267" w:lineRule="auto"/>
        <w:ind w:left="735" w:hanging="360"/>
      </w:pPr>
      <w:r>
        <w:rPr>
          <w:noProof/>
        </w:rPr>
        <w:drawing>
          <wp:anchor distT="0" distB="0" distL="114300" distR="114300" simplePos="0" relativeHeight="251663360" behindDoc="1" locked="0" layoutInCell="1" allowOverlap="0" wp14:anchorId="5F4371F8" wp14:editId="397825EA">
            <wp:simplePos x="0" y="0"/>
            <wp:positionH relativeFrom="column">
              <wp:posOffset>238049</wp:posOffset>
            </wp:positionH>
            <wp:positionV relativeFrom="paragraph">
              <wp:posOffset>-29711</wp:posOffset>
            </wp:positionV>
            <wp:extent cx="164592" cy="170688"/>
            <wp:effectExtent l="0" t="0" r="0" b="0"/>
            <wp:wrapNone/>
            <wp:docPr id="2469" name="Picture 2469"/>
            <wp:cNvGraphicFramePr/>
            <a:graphic xmlns:a="http://schemas.openxmlformats.org/drawingml/2006/main">
              <a:graphicData uri="http://schemas.openxmlformats.org/drawingml/2006/picture">
                <pic:pic xmlns:pic="http://schemas.openxmlformats.org/drawingml/2006/picture">
                  <pic:nvPicPr>
                    <pic:cNvPr id="2469" name="Picture 2469"/>
                    <pic:cNvPicPr/>
                  </pic:nvPicPr>
                  <pic:blipFill>
                    <a:blip r:embed="rId12"/>
                    <a:stretch>
                      <a:fillRect/>
                    </a:stretch>
                  </pic:blipFill>
                  <pic:spPr>
                    <a:xfrm>
                      <a:off x="0" y="0"/>
                      <a:ext cx="164592" cy="170688"/>
                    </a:xfrm>
                    <a:prstGeom prst="rect">
                      <a:avLst/>
                    </a:prstGeom>
                  </pic:spPr>
                </pic:pic>
              </a:graphicData>
            </a:graphic>
          </wp:anchor>
        </w:drawing>
      </w:r>
      <w:proofErr w:type="gramStart"/>
      <w:r>
        <w:rPr>
          <w:rFonts w:ascii="Calibri" w:eastAsia="Calibri" w:hAnsi="Calibri" w:cs="Calibri"/>
          <w:sz w:val="20"/>
          <w:shd w:val="clear" w:color="auto" w:fill="auto"/>
        </w:rPr>
        <w:t></w:t>
      </w:r>
      <w:r>
        <w:rPr>
          <w:sz w:val="20"/>
          <w:shd w:val="clear" w:color="auto" w:fill="auto"/>
        </w:rPr>
        <w:t xml:space="preserve">  </w:t>
      </w:r>
      <w:r>
        <w:rPr>
          <w:shd w:val="clear" w:color="auto" w:fill="auto"/>
        </w:rPr>
        <w:t>34</w:t>
      </w:r>
      <w:proofErr w:type="gramEnd"/>
      <w:r>
        <w:rPr>
          <w:shd w:val="clear" w:color="auto" w:fill="auto"/>
        </w:rPr>
        <w:t xml:space="preserve">. Are there areas or sites in your community where change could be acceptable or beneficial (for example, redevelopment or new community uses)?   </w:t>
      </w:r>
    </w:p>
    <w:p w14:paraId="0BFCB574" w14:textId="77777777" w:rsidR="00624D11" w:rsidRDefault="00000000">
      <w:pPr>
        <w:spacing w:after="216" w:line="267" w:lineRule="auto"/>
        <w:ind w:left="2545"/>
      </w:pPr>
      <w:r>
        <w:rPr>
          <w:shd w:val="clear" w:color="auto" w:fill="auto"/>
        </w:rPr>
        <w:t xml:space="preserve">0 / 3000  </w:t>
      </w:r>
    </w:p>
    <w:p w14:paraId="78C9E586" w14:textId="77777777" w:rsidR="00624D11" w:rsidRDefault="00000000">
      <w:pPr>
        <w:ind w:left="9"/>
      </w:pPr>
      <w:r>
        <w:t xml:space="preserve">Until we see what land has been </w:t>
      </w:r>
      <w:proofErr w:type="gramStart"/>
      <w:r>
        <w:t>offered</w:t>
      </w:r>
      <w:proofErr w:type="gramEnd"/>
      <w:r>
        <w:t xml:space="preserve"> we will not comment, so we await the</w:t>
      </w:r>
      <w:r>
        <w:rPr>
          <w:shd w:val="clear" w:color="auto" w:fill="auto"/>
        </w:rPr>
        <w:t xml:space="preserve"> </w:t>
      </w:r>
      <w:r>
        <w:t>opportunity to study the HELAA.</w:t>
      </w:r>
      <w:r>
        <w:rPr>
          <w:shd w:val="clear" w:color="auto" w:fill="auto"/>
        </w:rPr>
        <w:t xml:space="preserve">  </w:t>
      </w:r>
    </w:p>
    <w:p w14:paraId="74774355" w14:textId="77777777" w:rsidR="00624D11" w:rsidRDefault="00000000">
      <w:pPr>
        <w:spacing w:after="216" w:line="267" w:lineRule="auto"/>
        <w:ind w:left="9"/>
      </w:pPr>
      <w:r>
        <w:rPr>
          <w:shd w:val="clear" w:color="auto" w:fill="auto"/>
        </w:rPr>
        <w:t xml:space="preserve">Please read each statement carefully and select the option that best reflects your view.   </w:t>
      </w:r>
    </w:p>
    <w:p w14:paraId="1E5F053F" w14:textId="77777777" w:rsidR="00624D11" w:rsidRDefault="00000000">
      <w:pPr>
        <w:numPr>
          <w:ilvl w:val="0"/>
          <w:numId w:val="16"/>
        </w:numPr>
        <w:spacing w:after="179" w:line="267" w:lineRule="auto"/>
        <w:ind w:hanging="404"/>
      </w:pPr>
      <w:r>
        <w:rPr>
          <w:shd w:val="clear" w:color="auto" w:fill="auto"/>
        </w:rPr>
        <w:t xml:space="preserve">New development should reflect local character and identity.  </w:t>
      </w:r>
    </w:p>
    <w:p w14:paraId="3E5914FC" w14:textId="77777777" w:rsidR="00624D11" w:rsidRDefault="00000000">
      <w:pPr>
        <w:spacing w:after="189"/>
        <w:ind w:left="9"/>
      </w:pPr>
      <w:r>
        <w:t>Local identity is at least as important as local character, so first and foremost any</w:t>
      </w:r>
      <w:r>
        <w:rPr>
          <w:shd w:val="clear" w:color="auto" w:fill="auto"/>
        </w:rPr>
        <w:t xml:space="preserve"> </w:t>
      </w:r>
      <w:r>
        <w:t xml:space="preserve">development should be for </w:t>
      </w:r>
      <w:proofErr w:type="gramStart"/>
      <w:r>
        <w:t>local residents</w:t>
      </w:r>
      <w:proofErr w:type="gramEnd"/>
      <w:r>
        <w:t xml:space="preserve"> and on a scale that is appropriate and</w:t>
      </w:r>
      <w:r>
        <w:rPr>
          <w:shd w:val="clear" w:color="auto" w:fill="auto"/>
        </w:rPr>
        <w:t xml:space="preserve"> </w:t>
      </w:r>
      <w:r>
        <w:t>sustainable locally.</w:t>
      </w:r>
      <w:r>
        <w:rPr>
          <w:shd w:val="clear" w:color="auto" w:fill="auto"/>
        </w:rPr>
        <w:t xml:space="preserve">  </w:t>
      </w:r>
    </w:p>
    <w:p w14:paraId="7A86CBE1" w14:textId="77777777" w:rsidR="00624D11" w:rsidRDefault="00000000">
      <w:pPr>
        <w:numPr>
          <w:ilvl w:val="0"/>
          <w:numId w:val="16"/>
        </w:numPr>
        <w:spacing w:after="216" w:line="267" w:lineRule="auto"/>
        <w:ind w:hanging="404"/>
      </w:pPr>
      <w:r>
        <w:rPr>
          <w:shd w:val="clear" w:color="auto" w:fill="auto"/>
        </w:rPr>
        <w:t xml:space="preserve">The Council should prepare local design codes for towns and villages.  </w:t>
      </w:r>
    </w:p>
    <w:p w14:paraId="204869C1" w14:textId="77777777" w:rsidR="00624D11" w:rsidRDefault="00000000">
      <w:pPr>
        <w:spacing w:after="216" w:line="267" w:lineRule="auto"/>
        <w:ind w:left="745"/>
      </w:pPr>
      <w:r>
        <w:rPr>
          <w:shd w:val="clear" w:color="auto" w:fill="auto"/>
        </w:rPr>
        <w:t xml:space="preserve">Strongly agree  </w:t>
      </w:r>
    </w:p>
    <w:p w14:paraId="150DE410" w14:textId="77777777" w:rsidR="00624D11" w:rsidRDefault="00000000">
      <w:pPr>
        <w:spacing w:after="216" w:line="267" w:lineRule="auto"/>
        <w:ind w:left="745"/>
      </w:pPr>
      <w:r>
        <w:rPr>
          <w:shd w:val="clear" w:color="auto" w:fill="auto"/>
        </w:rPr>
        <w:t xml:space="preserve">Agree  </w:t>
      </w:r>
    </w:p>
    <w:p w14:paraId="50F2F036" w14:textId="77777777" w:rsidR="00624D11" w:rsidRDefault="00000000">
      <w:pPr>
        <w:spacing w:after="216" w:line="267" w:lineRule="auto"/>
        <w:ind w:left="745"/>
      </w:pPr>
      <w:r>
        <w:rPr>
          <w:shd w:val="clear" w:color="auto" w:fill="auto"/>
        </w:rPr>
        <w:t xml:space="preserve">Neither agree </w:t>
      </w:r>
      <w:proofErr w:type="gramStart"/>
      <w:r>
        <w:rPr>
          <w:shd w:val="clear" w:color="auto" w:fill="auto"/>
        </w:rPr>
        <w:t>or</w:t>
      </w:r>
      <w:proofErr w:type="gramEnd"/>
      <w:r>
        <w:rPr>
          <w:shd w:val="clear" w:color="auto" w:fill="auto"/>
        </w:rPr>
        <w:t xml:space="preserve"> disagree  </w:t>
      </w:r>
    </w:p>
    <w:p w14:paraId="12F61C84" w14:textId="77777777" w:rsidR="00624D11" w:rsidRDefault="00000000">
      <w:pPr>
        <w:spacing w:after="216" w:line="267" w:lineRule="auto"/>
        <w:ind w:left="745"/>
      </w:pPr>
      <w:r>
        <w:rPr>
          <w:shd w:val="clear" w:color="auto" w:fill="auto"/>
        </w:rPr>
        <w:lastRenderedPageBreak/>
        <w:t xml:space="preserve">Disagree  </w:t>
      </w:r>
    </w:p>
    <w:p w14:paraId="06B09FB7" w14:textId="77777777" w:rsidR="00624D11" w:rsidRDefault="00000000">
      <w:pPr>
        <w:spacing w:after="179" w:line="267" w:lineRule="auto"/>
        <w:ind w:left="745"/>
      </w:pPr>
      <w:r>
        <w:rPr>
          <w:shd w:val="clear" w:color="auto" w:fill="auto"/>
        </w:rPr>
        <w:t xml:space="preserve">Strongly disagree  </w:t>
      </w:r>
    </w:p>
    <w:p w14:paraId="40EBE5F4" w14:textId="77777777" w:rsidR="00624D11" w:rsidRDefault="00000000">
      <w:pPr>
        <w:spacing w:after="185"/>
        <w:ind w:left="9"/>
      </w:pPr>
      <w:r>
        <w:t>We thought that these or similar already existed. All settlements need to be treated</w:t>
      </w:r>
      <w:r>
        <w:rPr>
          <w:shd w:val="clear" w:color="auto" w:fill="auto"/>
        </w:rPr>
        <w:t xml:space="preserve"> </w:t>
      </w:r>
      <w:r>
        <w:t>with an equal degree of design sympathy and understanding.</w:t>
      </w:r>
      <w:r>
        <w:rPr>
          <w:shd w:val="clear" w:color="auto" w:fill="auto"/>
        </w:rPr>
        <w:t xml:space="preserve">   </w:t>
      </w:r>
    </w:p>
    <w:p w14:paraId="34E19D81" w14:textId="77777777" w:rsidR="00624D11" w:rsidRDefault="00000000">
      <w:pPr>
        <w:numPr>
          <w:ilvl w:val="1"/>
          <w:numId w:val="16"/>
        </w:numPr>
        <w:spacing w:after="188" w:line="261" w:lineRule="auto"/>
        <w:ind w:hanging="360"/>
      </w:pPr>
      <w:r>
        <w:rPr>
          <w:b/>
          <w:shd w:val="clear" w:color="auto" w:fill="auto"/>
        </w:rPr>
        <w:t>Historic environment</w:t>
      </w:r>
      <w:r>
        <w:rPr>
          <w:shd w:val="clear" w:color="auto" w:fill="auto"/>
        </w:rPr>
        <w:t xml:space="preserve">  </w:t>
      </w:r>
    </w:p>
    <w:p w14:paraId="4E642BDD" w14:textId="77777777" w:rsidR="00624D11" w:rsidRDefault="00000000">
      <w:pPr>
        <w:numPr>
          <w:ilvl w:val="1"/>
          <w:numId w:val="16"/>
        </w:numPr>
        <w:spacing w:after="168" w:line="267" w:lineRule="auto"/>
        <w:ind w:hanging="360"/>
      </w:pPr>
      <w:r>
        <w:rPr>
          <w:shd w:val="clear" w:color="auto" w:fill="auto"/>
        </w:rPr>
        <w:t xml:space="preserve">Please read each statement carefully and select the option that best reflects your view.   </w:t>
      </w:r>
    </w:p>
    <w:p w14:paraId="73F39A7E" w14:textId="77777777" w:rsidR="00624D11" w:rsidRDefault="00000000">
      <w:pPr>
        <w:numPr>
          <w:ilvl w:val="0"/>
          <w:numId w:val="16"/>
        </w:numPr>
        <w:spacing w:after="216" w:line="267" w:lineRule="auto"/>
        <w:ind w:hanging="404"/>
      </w:pPr>
      <w:r>
        <w:rPr>
          <w:shd w:val="clear" w:color="auto" w:fill="auto"/>
        </w:rPr>
        <w:t xml:space="preserve">Protecting and enhancing the district’s historic character is important. </w:t>
      </w:r>
      <w:r>
        <w:t>Strongly</w:t>
      </w:r>
      <w:r>
        <w:rPr>
          <w:shd w:val="clear" w:color="auto" w:fill="auto"/>
        </w:rPr>
        <w:t xml:space="preserve"> </w:t>
      </w:r>
      <w:r>
        <w:t>agree</w:t>
      </w:r>
      <w:r>
        <w:rPr>
          <w:shd w:val="clear" w:color="auto" w:fill="auto"/>
        </w:rPr>
        <w:t xml:space="preserve">  </w:t>
      </w:r>
    </w:p>
    <w:p w14:paraId="637AD27A" w14:textId="77777777" w:rsidR="00624D11" w:rsidRDefault="00000000">
      <w:pPr>
        <w:numPr>
          <w:ilvl w:val="0"/>
          <w:numId w:val="16"/>
        </w:numPr>
        <w:spacing w:after="216" w:line="267" w:lineRule="auto"/>
        <w:ind w:hanging="404"/>
      </w:pPr>
      <w:r>
        <w:rPr>
          <w:shd w:val="clear" w:color="auto" w:fill="auto"/>
        </w:rPr>
        <w:t xml:space="preserve">We should include local design codes that reflect traditional materials and styles.  </w:t>
      </w:r>
    </w:p>
    <w:p w14:paraId="79E97226" w14:textId="77777777" w:rsidR="00624D11" w:rsidRDefault="00000000">
      <w:pPr>
        <w:ind w:left="9"/>
      </w:pPr>
      <w:r>
        <w:t>Agree.</w:t>
      </w:r>
      <w:r>
        <w:rPr>
          <w:shd w:val="clear" w:color="auto" w:fill="auto"/>
        </w:rPr>
        <w:t xml:space="preserve">  </w:t>
      </w:r>
    </w:p>
    <w:p w14:paraId="0BCD2839" w14:textId="77777777" w:rsidR="00624D11" w:rsidRDefault="00000000">
      <w:pPr>
        <w:numPr>
          <w:ilvl w:val="0"/>
          <w:numId w:val="16"/>
        </w:numPr>
        <w:spacing w:after="216" w:line="267" w:lineRule="auto"/>
        <w:ind w:hanging="404"/>
      </w:pPr>
      <w:r>
        <w:rPr>
          <w:shd w:val="clear" w:color="auto" w:fill="auto"/>
        </w:rPr>
        <w:t xml:space="preserve">We should support the reuse of existing heritage buildings (e.g. housing, community or workspace).   </w:t>
      </w:r>
    </w:p>
    <w:p w14:paraId="588CD578" w14:textId="77777777" w:rsidR="00624D11" w:rsidRDefault="00000000">
      <w:pPr>
        <w:ind w:left="9"/>
      </w:pPr>
      <w:r>
        <w:t>Agree</w:t>
      </w:r>
      <w:r>
        <w:rPr>
          <w:shd w:val="clear" w:color="auto" w:fill="auto"/>
        </w:rPr>
        <w:t xml:space="preserve">  </w:t>
      </w:r>
    </w:p>
    <w:p w14:paraId="2DE6305D" w14:textId="77777777" w:rsidR="00624D11" w:rsidRDefault="00000000">
      <w:pPr>
        <w:spacing w:after="188"/>
        <w:ind w:left="9"/>
      </w:pPr>
      <w:r>
        <w:t xml:space="preserve">Assume such buildings must be protected and preserved, </w:t>
      </w:r>
      <w:proofErr w:type="gramStart"/>
      <w:r>
        <w:t>and also</w:t>
      </w:r>
      <w:proofErr w:type="gramEnd"/>
      <w:r>
        <w:t xml:space="preserve"> that certain</w:t>
      </w:r>
      <w:r>
        <w:rPr>
          <w:shd w:val="clear" w:color="auto" w:fill="auto"/>
        </w:rPr>
        <w:t xml:space="preserve"> </w:t>
      </w:r>
      <w:r>
        <w:t>restrictions apply to any alterations resulting from a change of use, which should</w:t>
      </w:r>
      <w:r>
        <w:rPr>
          <w:shd w:val="clear" w:color="auto" w:fill="auto"/>
        </w:rPr>
        <w:t xml:space="preserve"> </w:t>
      </w:r>
      <w:r>
        <w:t>therefore be sympathetic to the character and appearance of a heritage structure</w:t>
      </w:r>
      <w:r>
        <w:rPr>
          <w:shd w:val="clear" w:color="auto" w:fill="auto"/>
        </w:rPr>
        <w:t xml:space="preserve"> </w:t>
      </w:r>
      <w:r>
        <w:t>and ensure its long-term survival.</w:t>
      </w:r>
      <w:r>
        <w:rPr>
          <w:shd w:val="clear" w:color="auto" w:fill="auto"/>
        </w:rPr>
        <w:t xml:space="preserve">   </w:t>
      </w:r>
    </w:p>
    <w:p w14:paraId="72DA3C78" w14:textId="77777777" w:rsidR="00624D11" w:rsidRDefault="00000000">
      <w:pPr>
        <w:spacing w:after="216" w:line="267" w:lineRule="auto"/>
        <w:ind w:left="745"/>
      </w:pPr>
      <w:r>
        <w:rPr>
          <w:shd w:val="clear" w:color="auto" w:fill="auto"/>
        </w:rPr>
        <w:t xml:space="preserve">Strongly agree  </w:t>
      </w:r>
    </w:p>
    <w:p w14:paraId="394EBBE2" w14:textId="77777777" w:rsidR="00624D11" w:rsidRDefault="00000000">
      <w:pPr>
        <w:spacing w:after="216" w:line="267" w:lineRule="auto"/>
        <w:ind w:left="745"/>
      </w:pPr>
      <w:r>
        <w:rPr>
          <w:shd w:val="clear" w:color="auto" w:fill="auto"/>
        </w:rPr>
        <w:t xml:space="preserve">Agree  </w:t>
      </w:r>
    </w:p>
    <w:p w14:paraId="1C8AA359" w14:textId="77777777" w:rsidR="00624D11" w:rsidRDefault="00000000">
      <w:pPr>
        <w:spacing w:after="216" w:line="267" w:lineRule="auto"/>
        <w:ind w:left="745"/>
      </w:pPr>
      <w:r>
        <w:rPr>
          <w:shd w:val="clear" w:color="auto" w:fill="auto"/>
        </w:rPr>
        <w:t xml:space="preserve">Neither agree </w:t>
      </w:r>
      <w:proofErr w:type="gramStart"/>
      <w:r>
        <w:rPr>
          <w:shd w:val="clear" w:color="auto" w:fill="auto"/>
        </w:rPr>
        <w:t>or</w:t>
      </w:r>
      <w:proofErr w:type="gramEnd"/>
      <w:r>
        <w:rPr>
          <w:shd w:val="clear" w:color="auto" w:fill="auto"/>
        </w:rPr>
        <w:t xml:space="preserve"> disagree  </w:t>
      </w:r>
    </w:p>
    <w:p w14:paraId="0DA9436F" w14:textId="77777777" w:rsidR="00624D11" w:rsidRDefault="00000000">
      <w:pPr>
        <w:spacing w:after="216" w:line="267" w:lineRule="auto"/>
        <w:ind w:left="745"/>
      </w:pPr>
      <w:r>
        <w:rPr>
          <w:shd w:val="clear" w:color="auto" w:fill="auto"/>
        </w:rPr>
        <w:t xml:space="preserve">Disagree  </w:t>
      </w:r>
    </w:p>
    <w:p w14:paraId="318CB259" w14:textId="77777777" w:rsidR="00624D11" w:rsidRDefault="00000000">
      <w:pPr>
        <w:spacing w:after="216" w:line="267" w:lineRule="auto"/>
        <w:ind w:left="745"/>
      </w:pPr>
      <w:r>
        <w:rPr>
          <w:shd w:val="clear" w:color="auto" w:fill="auto"/>
        </w:rPr>
        <w:t xml:space="preserve">Strongly disagree  </w:t>
      </w:r>
    </w:p>
    <w:p w14:paraId="7DA2BC92" w14:textId="77777777" w:rsidR="00624D11" w:rsidRDefault="00000000">
      <w:pPr>
        <w:numPr>
          <w:ilvl w:val="1"/>
          <w:numId w:val="16"/>
        </w:numPr>
        <w:spacing w:after="216" w:line="267" w:lineRule="auto"/>
        <w:ind w:hanging="360"/>
      </w:pPr>
      <w:r>
        <w:rPr>
          <w:shd w:val="clear" w:color="auto" w:fill="auto"/>
        </w:rPr>
        <w:t xml:space="preserve">40. Which heritage features do you value most?   </w:t>
      </w:r>
    </w:p>
    <w:p w14:paraId="67292EBD" w14:textId="77777777" w:rsidR="00624D11" w:rsidRDefault="00000000">
      <w:pPr>
        <w:spacing w:after="216" w:line="267" w:lineRule="auto"/>
        <w:ind w:left="9"/>
      </w:pPr>
      <w:r>
        <w:rPr>
          <w:shd w:val="clear" w:color="auto" w:fill="auto"/>
        </w:rPr>
        <w:t xml:space="preserve">0 / 20000  </w:t>
      </w:r>
    </w:p>
    <w:p w14:paraId="31F2F2AF" w14:textId="77777777" w:rsidR="00624D11" w:rsidRDefault="00000000">
      <w:pPr>
        <w:numPr>
          <w:ilvl w:val="0"/>
          <w:numId w:val="17"/>
        </w:numPr>
        <w:spacing w:after="188" w:line="261" w:lineRule="auto"/>
        <w:ind w:hanging="360"/>
      </w:pPr>
      <w:r>
        <w:rPr>
          <w:b/>
          <w:shd w:val="clear" w:color="auto" w:fill="auto"/>
        </w:rPr>
        <w:t>Natural environment and nature recovery</w:t>
      </w:r>
      <w:r>
        <w:rPr>
          <w:shd w:val="clear" w:color="auto" w:fill="auto"/>
        </w:rPr>
        <w:t xml:space="preserve">  </w:t>
      </w:r>
    </w:p>
    <w:p w14:paraId="5054FE3D" w14:textId="77777777" w:rsidR="00624D11" w:rsidRDefault="00000000">
      <w:pPr>
        <w:numPr>
          <w:ilvl w:val="0"/>
          <w:numId w:val="17"/>
        </w:numPr>
        <w:spacing w:after="216" w:line="267" w:lineRule="auto"/>
        <w:ind w:hanging="360"/>
      </w:pPr>
      <w:r>
        <w:rPr>
          <w:shd w:val="clear" w:color="auto" w:fill="auto"/>
        </w:rPr>
        <w:t xml:space="preserve">Please read each statement carefully and select the option that best reflects your view.   </w:t>
      </w:r>
    </w:p>
    <w:p w14:paraId="67AA3BC1" w14:textId="77777777" w:rsidR="00624D11" w:rsidRDefault="00000000">
      <w:pPr>
        <w:numPr>
          <w:ilvl w:val="0"/>
          <w:numId w:val="18"/>
        </w:numPr>
        <w:spacing w:after="163" w:line="267" w:lineRule="auto"/>
        <w:ind w:hanging="404"/>
      </w:pPr>
      <w:r>
        <w:rPr>
          <w:shd w:val="clear" w:color="auto" w:fill="auto"/>
        </w:rPr>
        <w:t xml:space="preserve">The Plan should place greater emphasis on nature recovery and biodiversity. </w:t>
      </w:r>
      <w:r>
        <w:t>Agree</w:t>
      </w:r>
      <w:r>
        <w:rPr>
          <w:shd w:val="clear" w:color="auto" w:fill="auto"/>
        </w:rPr>
        <w:t xml:space="preserve">  </w:t>
      </w:r>
    </w:p>
    <w:p w14:paraId="08C353E7" w14:textId="77777777" w:rsidR="00624D11" w:rsidRDefault="00000000">
      <w:pPr>
        <w:numPr>
          <w:ilvl w:val="0"/>
          <w:numId w:val="18"/>
        </w:numPr>
        <w:spacing w:after="54" w:line="267" w:lineRule="auto"/>
        <w:ind w:hanging="404"/>
      </w:pPr>
      <w:r>
        <w:rPr>
          <w:shd w:val="clear" w:color="auto" w:fill="auto"/>
        </w:rPr>
        <w:lastRenderedPageBreak/>
        <w:t xml:space="preserve">New development should contribute to the networks identified in the Surrey Local  </w:t>
      </w:r>
    </w:p>
    <w:p w14:paraId="487670E7" w14:textId="77777777" w:rsidR="00624D11" w:rsidRDefault="00000000">
      <w:pPr>
        <w:spacing w:after="179" w:line="267" w:lineRule="auto"/>
        <w:ind w:left="9"/>
      </w:pPr>
      <w:r>
        <w:rPr>
          <w:shd w:val="clear" w:color="auto" w:fill="auto"/>
        </w:rPr>
        <w:t xml:space="preserve">Nature Recovery Strategy. </w:t>
      </w:r>
      <w:r>
        <w:t>Agree</w:t>
      </w:r>
      <w:r>
        <w:rPr>
          <w:shd w:val="clear" w:color="auto" w:fill="auto"/>
        </w:rPr>
        <w:t xml:space="preserve">  </w:t>
      </w:r>
    </w:p>
    <w:p w14:paraId="02D6194D" w14:textId="77777777" w:rsidR="00624D11" w:rsidRDefault="00000000">
      <w:pPr>
        <w:numPr>
          <w:ilvl w:val="0"/>
          <w:numId w:val="18"/>
        </w:numPr>
        <w:spacing w:after="163" w:line="267" w:lineRule="auto"/>
        <w:ind w:hanging="404"/>
      </w:pPr>
      <w:r>
        <w:rPr>
          <w:shd w:val="clear" w:color="auto" w:fill="auto"/>
        </w:rPr>
        <w:t>We should identify specific Nature Recovery Areas or corridors to be added to the Surrey Local Nature Recovery Strategy.</w:t>
      </w:r>
      <w:r>
        <w:t xml:space="preserve"> Strongly Agree</w:t>
      </w:r>
      <w:r>
        <w:rPr>
          <w:shd w:val="clear" w:color="auto" w:fill="auto"/>
        </w:rPr>
        <w:t xml:space="preserve">  </w:t>
      </w:r>
    </w:p>
    <w:p w14:paraId="6A95481B" w14:textId="77777777" w:rsidR="00624D11" w:rsidRDefault="00000000">
      <w:pPr>
        <w:numPr>
          <w:ilvl w:val="0"/>
          <w:numId w:val="18"/>
        </w:numPr>
        <w:spacing w:after="168" w:line="267" w:lineRule="auto"/>
        <w:ind w:hanging="404"/>
      </w:pPr>
      <w:r>
        <w:rPr>
          <w:shd w:val="clear" w:color="auto" w:fill="auto"/>
        </w:rPr>
        <w:t xml:space="preserve">We should go beyond the national 10% national Biodiversity Net Gain (BNG) minimum. </w:t>
      </w:r>
      <w:r>
        <w:t>Strongly Agree</w:t>
      </w:r>
      <w:r>
        <w:rPr>
          <w:shd w:val="clear" w:color="auto" w:fill="auto"/>
        </w:rPr>
        <w:t xml:space="preserve">  </w:t>
      </w:r>
    </w:p>
    <w:p w14:paraId="7BFC294C" w14:textId="77777777" w:rsidR="00624D11" w:rsidRDefault="00000000">
      <w:pPr>
        <w:numPr>
          <w:ilvl w:val="0"/>
          <w:numId w:val="18"/>
        </w:numPr>
        <w:spacing w:after="216" w:line="267" w:lineRule="auto"/>
        <w:ind w:hanging="404"/>
      </w:pPr>
      <w:r>
        <w:rPr>
          <w:shd w:val="clear" w:color="auto" w:fill="auto"/>
        </w:rPr>
        <w:t xml:space="preserve">The Council should work with landowners and environmental groups on voluntary habitat enhancement projects. </w:t>
      </w:r>
      <w:r>
        <w:t>Agree</w:t>
      </w:r>
      <w:r>
        <w:rPr>
          <w:shd w:val="clear" w:color="auto" w:fill="auto"/>
        </w:rPr>
        <w:t xml:space="preserve">  </w:t>
      </w:r>
    </w:p>
    <w:p w14:paraId="13C93243" w14:textId="77777777" w:rsidR="00624D11" w:rsidRDefault="00000000">
      <w:pPr>
        <w:spacing w:after="216" w:line="267" w:lineRule="auto"/>
        <w:ind w:left="745"/>
      </w:pPr>
      <w:r>
        <w:rPr>
          <w:shd w:val="clear" w:color="auto" w:fill="auto"/>
        </w:rPr>
        <w:t xml:space="preserve">Strongly agree  </w:t>
      </w:r>
    </w:p>
    <w:p w14:paraId="2899EC50" w14:textId="77777777" w:rsidR="00624D11" w:rsidRDefault="00000000">
      <w:pPr>
        <w:spacing w:after="216" w:line="267" w:lineRule="auto"/>
        <w:ind w:left="745"/>
      </w:pPr>
      <w:r>
        <w:rPr>
          <w:shd w:val="clear" w:color="auto" w:fill="auto"/>
        </w:rPr>
        <w:t xml:space="preserve">Agree  </w:t>
      </w:r>
    </w:p>
    <w:p w14:paraId="340B86D7" w14:textId="77777777" w:rsidR="00624D11" w:rsidRDefault="00000000">
      <w:pPr>
        <w:spacing w:after="216" w:line="267" w:lineRule="auto"/>
        <w:ind w:left="745"/>
      </w:pPr>
      <w:r>
        <w:rPr>
          <w:shd w:val="clear" w:color="auto" w:fill="auto"/>
        </w:rPr>
        <w:t xml:space="preserve">Neither agree </w:t>
      </w:r>
      <w:proofErr w:type="gramStart"/>
      <w:r>
        <w:rPr>
          <w:shd w:val="clear" w:color="auto" w:fill="auto"/>
        </w:rPr>
        <w:t>or</w:t>
      </w:r>
      <w:proofErr w:type="gramEnd"/>
      <w:r>
        <w:rPr>
          <w:shd w:val="clear" w:color="auto" w:fill="auto"/>
        </w:rPr>
        <w:t xml:space="preserve"> disagree  </w:t>
      </w:r>
    </w:p>
    <w:p w14:paraId="3940AE69" w14:textId="77777777" w:rsidR="00624D11" w:rsidRDefault="00000000">
      <w:pPr>
        <w:spacing w:after="216" w:line="267" w:lineRule="auto"/>
        <w:ind w:left="745"/>
      </w:pPr>
      <w:r>
        <w:rPr>
          <w:shd w:val="clear" w:color="auto" w:fill="auto"/>
        </w:rPr>
        <w:t xml:space="preserve">Disagree  </w:t>
      </w:r>
    </w:p>
    <w:p w14:paraId="016FD6DA" w14:textId="77777777" w:rsidR="00624D11" w:rsidRDefault="00000000">
      <w:pPr>
        <w:spacing w:after="184" w:line="267" w:lineRule="auto"/>
        <w:ind w:left="745"/>
      </w:pPr>
      <w:r>
        <w:rPr>
          <w:shd w:val="clear" w:color="auto" w:fill="auto"/>
        </w:rPr>
        <w:t xml:space="preserve">Strongly disagree  </w:t>
      </w:r>
    </w:p>
    <w:p w14:paraId="3A922178" w14:textId="77777777" w:rsidR="00624D11" w:rsidRDefault="00000000">
      <w:pPr>
        <w:spacing w:after="167" w:line="267" w:lineRule="auto"/>
        <w:ind w:left="735" w:hanging="360"/>
      </w:pPr>
      <w:r>
        <w:rPr>
          <w:noProof/>
        </w:rPr>
        <w:drawing>
          <wp:anchor distT="0" distB="0" distL="114300" distR="114300" simplePos="0" relativeHeight="251664384" behindDoc="1" locked="0" layoutInCell="1" allowOverlap="0" wp14:anchorId="51534E49" wp14:editId="03EF1CEA">
            <wp:simplePos x="0" y="0"/>
            <wp:positionH relativeFrom="column">
              <wp:posOffset>238049</wp:posOffset>
            </wp:positionH>
            <wp:positionV relativeFrom="paragraph">
              <wp:posOffset>-29707</wp:posOffset>
            </wp:positionV>
            <wp:extent cx="164592" cy="170688"/>
            <wp:effectExtent l="0" t="0" r="0" b="0"/>
            <wp:wrapNone/>
            <wp:docPr id="2666" name="Picture 2666"/>
            <wp:cNvGraphicFramePr/>
            <a:graphic xmlns:a="http://schemas.openxmlformats.org/drawingml/2006/main">
              <a:graphicData uri="http://schemas.openxmlformats.org/drawingml/2006/picture">
                <pic:pic xmlns:pic="http://schemas.openxmlformats.org/drawingml/2006/picture">
                  <pic:nvPicPr>
                    <pic:cNvPr id="2666" name="Picture 2666"/>
                    <pic:cNvPicPr/>
                  </pic:nvPicPr>
                  <pic:blipFill>
                    <a:blip r:embed="rId12"/>
                    <a:stretch>
                      <a:fillRect/>
                    </a:stretch>
                  </pic:blipFill>
                  <pic:spPr>
                    <a:xfrm>
                      <a:off x="0" y="0"/>
                      <a:ext cx="164592" cy="170688"/>
                    </a:xfrm>
                    <a:prstGeom prst="rect">
                      <a:avLst/>
                    </a:prstGeom>
                  </pic:spPr>
                </pic:pic>
              </a:graphicData>
            </a:graphic>
          </wp:anchor>
        </w:drawing>
      </w:r>
      <w:proofErr w:type="gramStart"/>
      <w:r>
        <w:rPr>
          <w:rFonts w:ascii="Calibri" w:eastAsia="Calibri" w:hAnsi="Calibri" w:cs="Calibri"/>
          <w:sz w:val="20"/>
          <w:shd w:val="clear" w:color="auto" w:fill="auto"/>
        </w:rPr>
        <w:t></w:t>
      </w:r>
      <w:r>
        <w:rPr>
          <w:sz w:val="20"/>
          <w:shd w:val="clear" w:color="auto" w:fill="auto"/>
        </w:rPr>
        <w:t xml:space="preserve">  </w:t>
      </w:r>
      <w:r>
        <w:rPr>
          <w:shd w:val="clear" w:color="auto" w:fill="auto"/>
        </w:rPr>
        <w:t>46</w:t>
      </w:r>
      <w:proofErr w:type="gramEnd"/>
      <w:r>
        <w:rPr>
          <w:shd w:val="clear" w:color="auto" w:fill="auto"/>
        </w:rPr>
        <w:t xml:space="preserve">. Which habitats should be prioritised (e.g. woodland, wetlands, river corridors, meadows)?  </w:t>
      </w:r>
    </w:p>
    <w:p w14:paraId="131ABBE2" w14:textId="77777777" w:rsidR="00624D11" w:rsidRDefault="00000000">
      <w:pPr>
        <w:spacing w:after="178"/>
        <w:ind w:left="9"/>
      </w:pPr>
      <w:r>
        <w:t>Existing Chalk Down with Woodland, such as is found in very good concentrations</w:t>
      </w:r>
      <w:r>
        <w:rPr>
          <w:shd w:val="clear" w:color="auto" w:fill="auto"/>
        </w:rPr>
        <w:t xml:space="preserve"> </w:t>
      </w:r>
      <w:r>
        <w:t>on the North Downs</w:t>
      </w:r>
      <w:r>
        <w:rPr>
          <w:shd w:val="clear" w:color="auto" w:fill="auto"/>
        </w:rPr>
        <w:t xml:space="preserve">   </w:t>
      </w:r>
    </w:p>
    <w:p w14:paraId="03A69064" w14:textId="77777777" w:rsidR="00624D11" w:rsidRDefault="00000000">
      <w:pPr>
        <w:spacing w:after="216" w:line="267" w:lineRule="auto"/>
        <w:ind w:left="9"/>
      </w:pPr>
      <w:r>
        <w:rPr>
          <w:shd w:val="clear" w:color="auto" w:fill="auto"/>
        </w:rPr>
        <w:t xml:space="preserve">0 / 20000  </w:t>
      </w:r>
    </w:p>
    <w:p w14:paraId="27FE0427" w14:textId="77777777" w:rsidR="00624D11" w:rsidRDefault="00000000">
      <w:pPr>
        <w:numPr>
          <w:ilvl w:val="0"/>
          <w:numId w:val="19"/>
        </w:numPr>
        <w:spacing w:after="188" w:line="261" w:lineRule="auto"/>
        <w:ind w:hanging="360"/>
      </w:pPr>
      <w:r>
        <w:rPr>
          <w:b/>
          <w:shd w:val="clear" w:color="auto" w:fill="auto"/>
        </w:rPr>
        <w:t>Health, wellbeing and communities</w:t>
      </w:r>
      <w:r>
        <w:rPr>
          <w:shd w:val="clear" w:color="auto" w:fill="auto"/>
        </w:rPr>
        <w:t xml:space="preserve">  </w:t>
      </w:r>
    </w:p>
    <w:p w14:paraId="56F20C01" w14:textId="77777777" w:rsidR="00624D11" w:rsidRDefault="00000000">
      <w:pPr>
        <w:numPr>
          <w:ilvl w:val="0"/>
          <w:numId w:val="19"/>
        </w:numPr>
        <w:spacing w:after="216" w:line="267" w:lineRule="auto"/>
        <w:ind w:hanging="360"/>
      </w:pPr>
      <w:r>
        <w:rPr>
          <w:shd w:val="clear" w:color="auto" w:fill="auto"/>
        </w:rPr>
        <w:t xml:space="preserve">Please read each statement carefully and select the option that best reflects your view.   </w:t>
      </w:r>
    </w:p>
    <w:p w14:paraId="1EC37947" w14:textId="77777777" w:rsidR="00624D11" w:rsidRDefault="00000000">
      <w:pPr>
        <w:numPr>
          <w:ilvl w:val="0"/>
          <w:numId w:val="20"/>
        </w:numPr>
        <w:spacing w:after="216" w:line="267" w:lineRule="auto"/>
        <w:ind w:hanging="389"/>
      </w:pPr>
      <w:r>
        <w:rPr>
          <w:shd w:val="clear" w:color="auto" w:fill="auto"/>
        </w:rPr>
        <w:t xml:space="preserve">All new development should include accessible green and open space. </w:t>
      </w:r>
      <w:r>
        <w:t>Agree</w:t>
      </w:r>
      <w:r>
        <w:rPr>
          <w:shd w:val="clear" w:color="auto" w:fill="auto"/>
        </w:rPr>
        <w:t xml:space="preserve">  </w:t>
      </w:r>
    </w:p>
    <w:p w14:paraId="4C105662" w14:textId="77777777" w:rsidR="00624D11" w:rsidRDefault="00000000">
      <w:pPr>
        <w:numPr>
          <w:ilvl w:val="0"/>
          <w:numId w:val="20"/>
        </w:numPr>
        <w:spacing w:after="168" w:line="267" w:lineRule="auto"/>
        <w:ind w:hanging="389"/>
      </w:pPr>
      <w:r>
        <w:rPr>
          <w:shd w:val="clear" w:color="auto" w:fill="auto"/>
        </w:rPr>
        <w:t>New development should contribute to healthcare either through on-site provision or through proportionate financial contributions.</w:t>
      </w:r>
      <w:r>
        <w:t xml:space="preserve"> Strongly Agree</w:t>
      </w:r>
      <w:r>
        <w:rPr>
          <w:shd w:val="clear" w:color="auto" w:fill="auto"/>
        </w:rPr>
        <w:t xml:space="preserve">  </w:t>
      </w:r>
    </w:p>
    <w:p w14:paraId="29CED348" w14:textId="77777777" w:rsidR="00624D11" w:rsidRDefault="00000000">
      <w:pPr>
        <w:numPr>
          <w:ilvl w:val="0"/>
          <w:numId w:val="20"/>
        </w:numPr>
        <w:spacing w:after="216" w:line="267" w:lineRule="auto"/>
        <w:ind w:hanging="389"/>
      </w:pPr>
      <w:r>
        <w:rPr>
          <w:shd w:val="clear" w:color="auto" w:fill="auto"/>
        </w:rPr>
        <w:t>The Plan should prioritise layouts that promote walking, cycling, and public transport over car use.</w:t>
      </w:r>
      <w:r>
        <w:t xml:space="preserve"> Agree</w:t>
      </w:r>
      <w:r>
        <w:rPr>
          <w:shd w:val="clear" w:color="auto" w:fill="auto"/>
        </w:rPr>
        <w:t xml:space="preserve">  </w:t>
      </w:r>
    </w:p>
    <w:p w14:paraId="7E8C3749" w14:textId="77777777" w:rsidR="00624D11" w:rsidRDefault="00000000">
      <w:pPr>
        <w:spacing w:after="216" w:line="267" w:lineRule="auto"/>
        <w:ind w:left="745"/>
      </w:pPr>
      <w:r>
        <w:rPr>
          <w:shd w:val="clear" w:color="auto" w:fill="auto"/>
        </w:rPr>
        <w:t xml:space="preserve">Strongly agree  </w:t>
      </w:r>
    </w:p>
    <w:p w14:paraId="6431EC52" w14:textId="77777777" w:rsidR="00624D11" w:rsidRDefault="00000000">
      <w:pPr>
        <w:spacing w:after="216" w:line="267" w:lineRule="auto"/>
        <w:ind w:left="745"/>
      </w:pPr>
      <w:r>
        <w:rPr>
          <w:shd w:val="clear" w:color="auto" w:fill="auto"/>
        </w:rPr>
        <w:t xml:space="preserve">Agree  </w:t>
      </w:r>
    </w:p>
    <w:p w14:paraId="6A43E8EB" w14:textId="77777777" w:rsidR="00624D11" w:rsidRDefault="00000000">
      <w:pPr>
        <w:spacing w:after="216" w:line="267" w:lineRule="auto"/>
        <w:ind w:left="745"/>
      </w:pPr>
      <w:r>
        <w:rPr>
          <w:shd w:val="clear" w:color="auto" w:fill="auto"/>
        </w:rPr>
        <w:t xml:space="preserve">Neither agree </w:t>
      </w:r>
      <w:proofErr w:type="gramStart"/>
      <w:r>
        <w:rPr>
          <w:shd w:val="clear" w:color="auto" w:fill="auto"/>
        </w:rPr>
        <w:t>or</w:t>
      </w:r>
      <w:proofErr w:type="gramEnd"/>
      <w:r>
        <w:rPr>
          <w:shd w:val="clear" w:color="auto" w:fill="auto"/>
        </w:rPr>
        <w:t xml:space="preserve"> disagree  </w:t>
      </w:r>
    </w:p>
    <w:p w14:paraId="4A4B6520" w14:textId="77777777" w:rsidR="00624D11" w:rsidRDefault="00000000">
      <w:pPr>
        <w:spacing w:after="216" w:line="267" w:lineRule="auto"/>
        <w:ind w:left="745"/>
      </w:pPr>
      <w:r>
        <w:rPr>
          <w:shd w:val="clear" w:color="auto" w:fill="auto"/>
        </w:rPr>
        <w:t xml:space="preserve">Disagree  </w:t>
      </w:r>
    </w:p>
    <w:p w14:paraId="497349BA" w14:textId="77777777" w:rsidR="00624D11" w:rsidRDefault="00000000">
      <w:pPr>
        <w:spacing w:after="185" w:line="267" w:lineRule="auto"/>
        <w:ind w:left="745"/>
      </w:pPr>
      <w:r>
        <w:rPr>
          <w:shd w:val="clear" w:color="auto" w:fill="auto"/>
        </w:rPr>
        <w:lastRenderedPageBreak/>
        <w:t xml:space="preserve">Strongly disagree  </w:t>
      </w:r>
    </w:p>
    <w:p w14:paraId="66E03AE3" w14:textId="77777777" w:rsidR="00624D11" w:rsidRDefault="00000000">
      <w:pPr>
        <w:spacing w:after="163" w:line="267" w:lineRule="auto"/>
        <w:ind w:left="735" w:hanging="360"/>
      </w:pPr>
      <w:r>
        <w:rPr>
          <w:noProof/>
        </w:rPr>
        <w:drawing>
          <wp:anchor distT="0" distB="0" distL="114300" distR="114300" simplePos="0" relativeHeight="251665408" behindDoc="1" locked="0" layoutInCell="1" allowOverlap="0" wp14:anchorId="0735010C" wp14:editId="1775DA24">
            <wp:simplePos x="0" y="0"/>
            <wp:positionH relativeFrom="column">
              <wp:posOffset>238049</wp:posOffset>
            </wp:positionH>
            <wp:positionV relativeFrom="paragraph">
              <wp:posOffset>-29689</wp:posOffset>
            </wp:positionV>
            <wp:extent cx="164592" cy="170688"/>
            <wp:effectExtent l="0" t="0" r="0" b="0"/>
            <wp:wrapNone/>
            <wp:docPr id="2736" name="Picture 2736"/>
            <wp:cNvGraphicFramePr/>
            <a:graphic xmlns:a="http://schemas.openxmlformats.org/drawingml/2006/main">
              <a:graphicData uri="http://schemas.openxmlformats.org/drawingml/2006/picture">
                <pic:pic xmlns:pic="http://schemas.openxmlformats.org/drawingml/2006/picture">
                  <pic:nvPicPr>
                    <pic:cNvPr id="2736" name="Picture 2736"/>
                    <pic:cNvPicPr/>
                  </pic:nvPicPr>
                  <pic:blipFill>
                    <a:blip r:embed="rId12"/>
                    <a:stretch>
                      <a:fillRect/>
                    </a:stretch>
                  </pic:blipFill>
                  <pic:spPr>
                    <a:xfrm>
                      <a:off x="0" y="0"/>
                      <a:ext cx="164592" cy="170688"/>
                    </a:xfrm>
                    <a:prstGeom prst="rect">
                      <a:avLst/>
                    </a:prstGeom>
                  </pic:spPr>
                </pic:pic>
              </a:graphicData>
            </a:graphic>
          </wp:anchor>
        </w:drawing>
      </w:r>
      <w:proofErr w:type="gramStart"/>
      <w:r>
        <w:rPr>
          <w:rFonts w:ascii="Calibri" w:eastAsia="Calibri" w:hAnsi="Calibri" w:cs="Calibri"/>
          <w:sz w:val="20"/>
          <w:shd w:val="clear" w:color="auto" w:fill="auto"/>
        </w:rPr>
        <w:t></w:t>
      </w:r>
      <w:r>
        <w:rPr>
          <w:sz w:val="20"/>
          <w:shd w:val="clear" w:color="auto" w:fill="auto"/>
        </w:rPr>
        <w:t xml:space="preserve">  </w:t>
      </w:r>
      <w:r>
        <w:rPr>
          <w:shd w:val="clear" w:color="auto" w:fill="auto"/>
        </w:rPr>
        <w:t>50</w:t>
      </w:r>
      <w:proofErr w:type="gramEnd"/>
      <w:r>
        <w:rPr>
          <w:shd w:val="clear" w:color="auto" w:fill="auto"/>
        </w:rPr>
        <w:t xml:space="preserve">. Are there local health or wellbeing challenges we should address (e.g. access to green space, isolation, recreation)?  </w:t>
      </w:r>
    </w:p>
    <w:p w14:paraId="433FF9E5" w14:textId="77777777" w:rsidR="00624D11" w:rsidRDefault="00000000">
      <w:pPr>
        <w:ind w:left="9"/>
      </w:pPr>
      <w:r>
        <w:t>Preservation of high-quality existing countryside and access to it, for people in the</w:t>
      </w:r>
      <w:r>
        <w:rPr>
          <w:shd w:val="clear" w:color="auto" w:fill="auto"/>
        </w:rPr>
        <w:t xml:space="preserve"> </w:t>
      </w:r>
      <w:r>
        <w:t xml:space="preserve">district </w:t>
      </w:r>
      <w:proofErr w:type="gramStart"/>
      <w:r>
        <w:t>and also</w:t>
      </w:r>
      <w:proofErr w:type="gramEnd"/>
      <w:r>
        <w:t xml:space="preserve"> from outside it, such as the large nearby urban populations of the</w:t>
      </w:r>
      <w:r>
        <w:rPr>
          <w:shd w:val="clear" w:color="auto" w:fill="auto"/>
        </w:rPr>
        <w:t xml:space="preserve"> </w:t>
      </w:r>
      <w:proofErr w:type="gramStart"/>
      <w:r>
        <w:t>South East</w:t>
      </w:r>
      <w:proofErr w:type="gramEnd"/>
      <w:r>
        <w:t>. The Vision says that the district’s Green Belt and environment are a</w:t>
      </w:r>
      <w:r>
        <w:rPr>
          <w:shd w:val="clear" w:color="auto" w:fill="auto"/>
        </w:rPr>
        <w:t xml:space="preserve"> </w:t>
      </w:r>
      <w:r>
        <w:t>valuable amenity and asset that should be protected and enhanced, including for</w:t>
      </w:r>
      <w:r>
        <w:rPr>
          <w:shd w:val="clear" w:color="auto" w:fill="auto"/>
        </w:rPr>
        <w:t xml:space="preserve"> </w:t>
      </w:r>
      <w:r>
        <w:t>tourism (and the jobs it can encourage). This is a ‘core objective’ on p. 17.</w:t>
      </w:r>
      <w:r>
        <w:rPr>
          <w:shd w:val="clear" w:color="auto" w:fill="auto"/>
        </w:rPr>
        <w:t xml:space="preserve">   </w:t>
      </w:r>
    </w:p>
    <w:p w14:paraId="0862A175" w14:textId="77777777" w:rsidR="00624D11" w:rsidRDefault="00000000">
      <w:pPr>
        <w:ind w:left="9"/>
      </w:pPr>
      <w:r>
        <w:t>Importantly, the Vision appears to acknowledge (pp. 4, 8 and 9) that government,</w:t>
      </w:r>
      <w:r>
        <w:rPr>
          <w:shd w:val="clear" w:color="auto" w:fill="auto"/>
        </w:rPr>
        <w:t xml:space="preserve"> </w:t>
      </w:r>
      <w:r>
        <w:t>including the current one, understands that where significant constraints exist to</w:t>
      </w:r>
      <w:r>
        <w:rPr>
          <w:shd w:val="clear" w:color="auto" w:fill="auto"/>
        </w:rPr>
        <w:t xml:space="preserve"> </w:t>
      </w:r>
      <w:r>
        <w:t>increasing development, such as from limited infrastructure (p.16, strategic road</w:t>
      </w:r>
      <w:r>
        <w:rPr>
          <w:shd w:val="clear" w:color="auto" w:fill="auto"/>
        </w:rPr>
        <w:t xml:space="preserve"> </w:t>
      </w:r>
      <w:r>
        <w:t>network, ‘severe capacity and safety issues’) or Green Belt, these could affect an</w:t>
      </w:r>
      <w:r>
        <w:rPr>
          <w:shd w:val="clear" w:color="auto" w:fill="auto"/>
        </w:rPr>
        <w:t xml:space="preserve"> </w:t>
      </w:r>
      <w:r>
        <w:t>authority’s ability to meet development needs and further that, historically, this has</w:t>
      </w:r>
      <w:r>
        <w:rPr>
          <w:shd w:val="clear" w:color="auto" w:fill="auto"/>
        </w:rPr>
        <w:t xml:space="preserve"> </w:t>
      </w:r>
      <w:r>
        <w:t>indeed been the case in Tandridge.</w:t>
      </w:r>
      <w:r>
        <w:rPr>
          <w:shd w:val="clear" w:color="auto" w:fill="auto"/>
        </w:rPr>
        <w:t xml:space="preserve">   </w:t>
      </w:r>
    </w:p>
    <w:p w14:paraId="4AD8C21F" w14:textId="77777777" w:rsidR="00624D11" w:rsidRDefault="00000000">
      <w:pPr>
        <w:ind w:left="9"/>
      </w:pPr>
      <w:r>
        <w:t>The exceptional position of Tandridge in this regard deserves stress in any local plan</w:t>
      </w:r>
      <w:r>
        <w:rPr>
          <w:shd w:val="clear" w:color="auto" w:fill="auto"/>
        </w:rPr>
        <w:t xml:space="preserve"> </w:t>
      </w:r>
      <w:r>
        <w:t xml:space="preserve">and robust discussion with government </w:t>
      </w:r>
      <w:proofErr w:type="gramStart"/>
      <w:r>
        <w:t>if and when</w:t>
      </w:r>
      <w:proofErr w:type="gramEnd"/>
      <w:r>
        <w:t xml:space="preserve"> inflated housebuilding cannot</w:t>
      </w:r>
      <w:r>
        <w:rPr>
          <w:shd w:val="clear" w:color="auto" w:fill="auto"/>
        </w:rPr>
        <w:t xml:space="preserve"> </w:t>
      </w:r>
      <w:r>
        <w:t>reasonably be contained.</w:t>
      </w:r>
      <w:r>
        <w:rPr>
          <w:shd w:val="clear" w:color="auto" w:fill="auto"/>
        </w:rPr>
        <w:t xml:space="preserve">   </w:t>
      </w:r>
    </w:p>
    <w:p w14:paraId="789BF713" w14:textId="77777777" w:rsidR="00624D11" w:rsidRDefault="00000000">
      <w:pPr>
        <w:spacing w:after="220" w:line="259" w:lineRule="auto"/>
        <w:ind w:left="14" w:firstLine="0"/>
      </w:pPr>
      <w:r>
        <w:rPr>
          <w:shd w:val="clear" w:color="auto" w:fill="auto"/>
        </w:rPr>
        <w:t xml:space="preserve">  </w:t>
      </w:r>
    </w:p>
    <w:p w14:paraId="12628F9D" w14:textId="77777777" w:rsidR="00624D11" w:rsidRDefault="00000000">
      <w:pPr>
        <w:spacing w:after="216" w:line="267" w:lineRule="auto"/>
        <w:ind w:left="9"/>
      </w:pPr>
      <w:r>
        <w:rPr>
          <w:shd w:val="clear" w:color="auto" w:fill="auto"/>
        </w:rPr>
        <w:t xml:space="preserve">0 / 20000  </w:t>
      </w:r>
    </w:p>
    <w:p w14:paraId="6A2C2950" w14:textId="77777777" w:rsidR="00624D11" w:rsidRDefault="00000000">
      <w:pPr>
        <w:spacing w:after="182" w:line="267" w:lineRule="auto"/>
        <w:ind w:left="9"/>
      </w:pPr>
      <w:r>
        <w:rPr>
          <w:noProof/>
        </w:rPr>
        <w:drawing>
          <wp:anchor distT="0" distB="0" distL="114300" distR="114300" simplePos="0" relativeHeight="251666432" behindDoc="1" locked="0" layoutInCell="1" allowOverlap="0" wp14:anchorId="1F3E5412" wp14:editId="352C0AD6">
            <wp:simplePos x="0" y="0"/>
            <wp:positionH relativeFrom="column">
              <wp:posOffset>228905</wp:posOffset>
            </wp:positionH>
            <wp:positionV relativeFrom="paragraph">
              <wp:posOffset>-29829</wp:posOffset>
            </wp:positionV>
            <wp:extent cx="164592" cy="170688"/>
            <wp:effectExtent l="0" t="0" r="0" b="0"/>
            <wp:wrapNone/>
            <wp:docPr id="2796" name="Picture 2796"/>
            <wp:cNvGraphicFramePr/>
            <a:graphic xmlns:a="http://schemas.openxmlformats.org/drawingml/2006/main">
              <a:graphicData uri="http://schemas.openxmlformats.org/drawingml/2006/picture">
                <pic:pic xmlns:pic="http://schemas.openxmlformats.org/drawingml/2006/picture">
                  <pic:nvPicPr>
                    <pic:cNvPr id="2796" name="Picture 2796"/>
                    <pic:cNvPicPr/>
                  </pic:nvPicPr>
                  <pic:blipFill>
                    <a:blip r:embed="rId12"/>
                    <a:stretch>
                      <a:fillRect/>
                    </a:stretch>
                  </pic:blipFill>
                  <pic:spPr>
                    <a:xfrm>
                      <a:off x="0" y="0"/>
                      <a:ext cx="164592" cy="170688"/>
                    </a:xfrm>
                    <a:prstGeom prst="rect">
                      <a:avLst/>
                    </a:prstGeom>
                  </pic:spPr>
                </pic:pic>
              </a:graphicData>
            </a:graphic>
          </wp:anchor>
        </w:drawing>
      </w:r>
      <w:r>
        <w:rPr>
          <w:rFonts w:ascii="Calibri" w:eastAsia="Calibri" w:hAnsi="Calibri" w:cs="Calibri"/>
          <w:sz w:val="22"/>
          <w:shd w:val="clear" w:color="auto" w:fill="auto"/>
        </w:rPr>
        <w:t xml:space="preserve"> </w:t>
      </w:r>
      <w:proofErr w:type="gramStart"/>
      <w:r>
        <w:rPr>
          <w:rFonts w:ascii="Calibri" w:eastAsia="Calibri" w:hAnsi="Calibri" w:cs="Calibri"/>
          <w:sz w:val="20"/>
          <w:shd w:val="clear" w:color="auto" w:fill="auto"/>
        </w:rPr>
        <w:t></w:t>
      </w:r>
      <w:r>
        <w:rPr>
          <w:sz w:val="20"/>
          <w:shd w:val="clear" w:color="auto" w:fill="auto"/>
        </w:rPr>
        <w:t xml:space="preserve">  </w:t>
      </w:r>
      <w:r>
        <w:rPr>
          <w:shd w:val="clear" w:color="auto" w:fill="auto"/>
        </w:rPr>
        <w:t>51</w:t>
      </w:r>
      <w:proofErr w:type="gramEnd"/>
      <w:r>
        <w:rPr>
          <w:shd w:val="clear" w:color="auto" w:fill="auto"/>
        </w:rPr>
        <w:t xml:space="preserve">. What are the perceived deficits in specific local areas?   </w:t>
      </w:r>
    </w:p>
    <w:p w14:paraId="3B39D381" w14:textId="77777777" w:rsidR="00624D11" w:rsidRDefault="00000000">
      <w:pPr>
        <w:spacing w:after="183"/>
        <w:ind w:left="9"/>
      </w:pPr>
      <w:r>
        <w:t>We are unsure what specifically this question is referring to, but Warlingham’s road</w:t>
      </w:r>
      <w:r>
        <w:rPr>
          <w:shd w:val="clear" w:color="auto" w:fill="auto"/>
        </w:rPr>
        <w:t xml:space="preserve"> </w:t>
      </w:r>
      <w:r>
        <w:t>network is under strain from increased traffic and parking, and the high-quality</w:t>
      </w:r>
      <w:r>
        <w:rPr>
          <w:shd w:val="clear" w:color="auto" w:fill="auto"/>
        </w:rPr>
        <w:t xml:space="preserve"> </w:t>
      </w:r>
      <w:r>
        <w:t>countryside to its south and east is made up of mainly rural roads never designed for</w:t>
      </w:r>
      <w:r>
        <w:rPr>
          <w:shd w:val="clear" w:color="auto" w:fill="auto"/>
        </w:rPr>
        <w:t xml:space="preserve"> </w:t>
      </w:r>
      <w:r>
        <w:t>high traffic volumes. Other local infrastructure difficulties are growing. Otherwise, we</w:t>
      </w:r>
      <w:r>
        <w:rPr>
          <w:shd w:val="clear" w:color="auto" w:fill="auto"/>
        </w:rPr>
        <w:t xml:space="preserve"> </w:t>
      </w:r>
      <w:r>
        <w:t>seek clarification as to the intended subject of this question.</w:t>
      </w:r>
      <w:r>
        <w:rPr>
          <w:shd w:val="clear" w:color="auto" w:fill="auto"/>
        </w:rPr>
        <w:t xml:space="preserve">   </w:t>
      </w:r>
    </w:p>
    <w:p w14:paraId="3473D5DA" w14:textId="77777777" w:rsidR="00624D11" w:rsidRDefault="00000000">
      <w:pPr>
        <w:spacing w:after="216" w:line="267" w:lineRule="auto"/>
        <w:ind w:left="9"/>
      </w:pPr>
      <w:r>
        <w:rPr>
          <w:shd w:val="clear" w:color="auto" w:fill="auto"/>
        </w:rPr>
        <w:t xml:space="preserve">0 / 20000  </w:t>
      </w:r>
    </w:p>
    <w:p w14:paraId="5ADFEBCD" w14:textId="77777777" w:rsidR="00624D11" w:rsidRDefault="00000000">
      <w:pPr>
        <w:numPr>
          <w:ilvl w:val="0"/>
          <w:numId w:val="21"/>
        </w:numPr>
        <w:spacing w:after="188" w:line="261" w:lineRule="auto"/>
        <w:ind w:hanging="360"/>
      </w:pPr>
      <w:r>
        <w:rPr>
          <w:b/>
          <w:shd w:val="clear" w:color="auto" w:fill="auto"/>
        </w:rPr>
        <w:t>Climate change and sustainable design</w:t>
      </w:r>
      <w:r>
        <w:rPr>
          <w:shd w:val="clear" w:color="auto" w:fill="auto"/>
        </w:rPr>
        <w:t xml:space="preserve">  </w:t>
      </w:r>
    </w:p>
    <w:p w14:paraId="5B660EFB" w14:textId="77777777" w:rsidR="00624D11" w:rsidRDefault="00000000">
      <w:pPr>
        <w:numPr>
          <w:ilvl w:val="0"/>
          <w:numId w:val="21"/>
        </w:numPr>
        <w:spacing w:after="168" w:line="267" w:lineRule="auto"/>
        <w:ind w:hanging="360"/>
      </w:pPr>
      <w:r>
        <w:rPr>
          <w:shd w:val="clear" w:color="auto" w:fill="auto"/>
        </w:rPr>
        <w:t xml:space="preserve">Please read each statement carefully and select the option that best reflects your view.   </w:t>
      </w:r>
    </w:p>
    <w:p w14:paraId="7559A885" w14:textId="77777777" w:rsidR="00624D11" w:rsidRDefault="00000000">
      <w:pPr>
        <w:numPr>
          <w:ilvl w:val="0"/>
          <w:numId w:val="22"/>
        </w:numPr>
        <w:spacing w:after="185" w:line="267" w:lineRule="auto"/>
      </w:pPr>
      <w:r>
        <w:rPr>
          <w:shd w:val="clear" w:color="auto" w:fill="auto"/>
        </w:rPr>
        <w:t xml:space="preserve">All new development should help meet government-set net zero carbon targets. </w:t>
      </w:r>
      <w:r>
        <w:t>Agree</w:t>
      </w:r>
      <w:r>
        <w:rPr>
          <w:shd w:val="clear" w:color="auto" w:fill="auto"/>
        </w:rPr>
        <w:t xml:space="preserve">  </w:t>
      </w:r>
    </w:p>
    <w:p w14:paraId="0BA2E164" w14:textId="77777777" w:rsidR="00624D11" w:rsidRDefault="00000000">
      <w:pPr>
        <w:numPr>
          <w:ilvl w:val="0"/>
          <w:numId w:val="22"/>
        </w:numPr>
        <w:spacing w:after="216" w:line="267" w:lineRule="auto"/>
      </w:pPr>
      <w:r>
        <w:rPr>
          <w:shd w:val="clear" w:color="auto" w:fill="auto"/>
        </w:rPr>
        <w:t xml:space="preserve">Renewable energy measures (e.g. solar panels, heat pumps) should be installed on all new developments. </w:t>
      </w:r>
      <w:r>
        <w:t>Agree</w:t>
      </w:r>
      <w:r>
        <w:rPr>
          <w:shd w:val="clear" w:color="auto" w:fill="auto"/>
        </w:rPr>
        <w:t xml:space="preserve">  </w:t>
      </w:r>
    </w:p>
    <w:p w14:paraId="02AD828A" w14:textId="77777777" w:rsidR="00624D11" w:rsidRDefault="00000000">
      <w:pPr>
        <w:numPr>
          <w:ilvl w:val="0"/>
          <w:numId w:val="22"/>
        </w:numPr>
        <w:spacing w:after="216" w:line="267" w:lineRule="auto"/>
      </w:pPr>
      <w:r>
        <w:rPr>
          <w:shd w:val="clear" w:color="auto" w:fill="auto"/>
        </w:rPr>
        <w:lastRenderedPageBreak/>
        <w:t xml:space="preserve">We should go beyond national minimum standards for energy efficiency and sustainability. </w:t>
      </w:r>
      <w:r>
        <w:t>Agree</w:t>
      </w:r>
      <w:r>
        <w:rPr>
          <w:shd w:val="clear" w:color="auto" w:fill="auto"/>
        </w:rPr>
        <w:t xml:space="preserve">  </w:t>
      </w:r>
    </w:p>
    <w:p w14:paraId="55758701" w14:textId="77777777" w:rsidR="00624D11" w:rsidRDefault="00000000">
      <w:pPr>
        <w:spacing w:after="216" w:line="267" w:lineRule="auto"/>
        <w:ind w:left="745"/>
      </w:pPr>
      <w:r>
        <w:rPr>
          <w:shd w:val="clear" w:color="auto" w:fill="auto"/>
        </w:rPr>
        <w:t xml:space="preserve">Strongly agree  </w:t>
      </w:r>
    </w:p>
    <w:p w14:paraId="18C904EA" w14:textId="77777777" w:rsidR="00624D11" w:rsidRDefault="00000000">
      <w:pPr>
        <w:spacing w:after="216" w:line="267" w:lineRule="auto"/>
        <w:ind w:left="745"/>
      </w:pPr>
      <w:r>
        <w:rPr>
          <w:shd w:val="clear" w:color="auto" w:fill="auto"/>
        </w:rPr>
        <w:t xml:space="preserve">Agree  </w:t>
      </w:r>
    </w:p>
    <w:p w14:paraId="72CE3D6D" w14:textId="77777777" w:rsidR="00624D11" w:rsidRDefault="00000000">
      <w:pPr>
        <w:spacing w:after="216" w:line="267" w:lineRule="auto"/>
        <w:ind w:left="745"/>
      </w:pPr>
      <w:r>
        <w:rPr>
          <w:shd w:val="clear" w:color="auto" w:fill="auto"/>
        </w:rPr>
        <w:t xml:space="preserve">Neither agree </w:t>
      </w:r>
      <w:proofErr w:type="gramStart"/>
      <w:r>
        <w:rPr>
          <w:shd w:val="clear" w:color="auto" w:fill="auto"/>
        </w:rPr>
        <w:t>or</w:t>
      </w:r>
      <w:proofErr w:type="gramEnd"/>
      <w:r>
        <w:rPr>
          <w:shd w:val="clear" w:color="auto" w:fill="auto"/>
        </w:rPr>
        <w:t xml:space="preserve"> disagree  </w:t>
      </w:r>
    </w:p>
    <w:p w14:paraId="6D17762E" w14:textId="77777777" w:rsidR="00624D11" w:rsidRDefault="00000000">
      <w:pPr>
        <w:spacing w:after="216" w:line="267" w:lineRule="auto"/>
        <w:ind w:left="745"/>
      </w:pPr>
      <w:r>
        <w:rPr>
          <w:shd w:val="clear" w:color="auto" w:fill="auto"/>
        </w:rPr>
        <w:t xml:space="preserve">Disagree  </w:t>
      </w:r>
    </w:p>
    <w:p w14:paraId="381DBF05" w14:textId="77777777" w:rsidR="00624D11" w:rsidRDefault="00000000">
      <w:pPr>
        <w:spacing w:after="216" w:line="267" w:lineRule="auto"/>
        <w:ind w:left="745"/>
      </w:pPr>
      <w:r>
        <w:rPr>
          <w:shd w:val="clear" w:color="auto" w:fill="auto"/>
        </w:rPr>
        <w:t xml:space="preserve">Strongly disagree  </w:t>
      </w:r>
    </w:p>
    <w:p w14:paraId="6835E37A" w14:textId="77777777" w:rsidR="00624D11" w:rsidRDefault="00000000">
      <w:pPr>
        <w:numPr>
          <w:ilvl w:val="1"/>
          <w:numId w:val="22"/>
        </w:numPr>
        <w:spacing w:after="245" w:line="267" w:lineRule="auto"/>
        <w:ind w:hanging="360"/>
      </w:pPr>
      <w:r>
        <w:rPr>
          <w:shd w:val="clear" w:color="auto" w:fill="auto"/>
        </w:rPr>
        <w:t xml:space="preserve">55. Which environmental issues should be prioritised? (Select all that apply) </w:t>
      </w:r>
      <w:r>
        <w:rPr>
          <w:rFonts w:ascii="Courier New" w:eastAsia="Courier New" w:hAnsi="Courier New" w:cs="Courier New"/>
          <w:sz w:val="20"/>
          <w:shd w:val="clear" w:color="auto" w:fill="auto"/>
        </w:rPr>
        <w:t>o</w:t>
      </w:r>
      <w:r>
        <w:rPr>
          <w:sz w:val="20"/>
          <w:shd w:val="clear" w:color="auto" w:fill="auto"/>
        </w:rPr>
        <w:t xml:space="preserve"> </w:t>
      </w:r>
    </w:p>
    <w:p w14:paraId="7664B627" w14:textId="77777777" w:rsidR="00624D11" w:rsidRDefault="00000000">
      <w:pPr>
        <w:spacing w:after="251" w:line="267" w:lineRule="auto"/>
        <w:ind w:left="745"/>
      </w:pPr>
      <w:r>
        <w:rPr>
          <w:shd w:val="clear" w:color="auto" w:fill="auto"/>
        </w:rPr>
        <w:t xml:space="preserve">Air quality </w:t>
      </w:r>
      <w:r>
        <w:rPr>
          <w:rFonts w:ascii="Courier New" w:eastAsia="Courier New" w:hAnsi="Courier New" w:cs="Courier New"/>
          <w:sz w:val="20"/>
          <w:shd w:val="clear" w:color="auto" w:fill="auto"/>
        </w:rPr>
        <w:t>o</w:t>
      </w:r>
      <w:r>
        <w:rPr>
          <w:sz w:val="20"/>
          <w:shd w:val="clear" w:color="auto" w:fill="auto"/>
        </w:rPr>
        <w:t xml:space="preserve"> </w:t>
      </w:r>
      <w:r>
        <w:rPr>
          <w:shd w:val="clear" w:color="auto" w:fill="auto"/>
        </w:rPr>
        <w:t xml:space="preserve">Biodiversity </w:t>
      </w:r>
      <w:r>
        <w:rPr>
          <w:rFonts w:ascii="Courier New" w:eastAsia="Courier New" w:hAnsi="Courier New" w:cs="Courier New"/>
          <w:sz w:val="20"/>
          <w:shd w:val="clear" w:color="auto" w:fill="auto"/>
        </w:rPr>
        <w:t>o</w:t>
      </w:r>
      <w:r>
        <w:rPr>
          <w:sz w:val="20"/>
          <w:shd w:val="clear" w:color="auto" w:fill="auto"/>
        </w:rPr>
        <w:t xml:space="preserve"> </w:t>
      </w:r>
      <w:r>
        <w:rPr>
          <w:shd w:val="clear" w:color="auto" w:fill="auto"/>
        </w:rPr>
        <w:t xml:space="preserve">Energy use </w:t>
      </w:r>
      <w:r>
        <w:rPr>
          <w:rFonts w:ascii="Courier New" w:eastAsia="Courier New" w:hAnsi="Courier New" w:cs="Courier New"/>
          <w:sz w:val="20"/>
          <w:shd w:val="clear" w:color="auto" w:fill="auto"/>
        </w:rPr>
        <w:t>o</w:t>
      </w:r>
      <w:r>
        <w:rPr>
          <w:sz w:val="20"/>
          <w:shd w:val="clear" w:color="auto" w:fill="auto"/>
        </w:rPr>
        <w:t xml:space="preserve"> </w:t>
      </w:r>
      <w:r>
        <w:rPr>
          <w:shd w:val="clear" w:color="auto" w:fill="auto"/>
        </w:rPr>
        <w:t xml:space="preserve">Flood risk </w:t>
      </w:r>
      <w:proofErr w:type="spellStart"/>
      <w:r>
        <w:rPr>
          <w:rFonts w:ascii="Courier New" w:eastAsia="Courier New" w:hAnsi="Courier New" w:cs="Courier New"/>
          <w:sz w:val="20"/>
          <w:shd w:val="clear" w:color="auto" w:fill="auto"/>
        </w:rPr>
        <w:t>o</w:t>
      </w:r>
      <w:proofErr w:type="spellEnd"/>
      <w:r>
        <w:rPr>
          <w:sz w:val="20"/>
          <w:shd w:val="clear" w:color="auto" w:fill="auto"/>
        </w:rPr>
        <w:t xml:space="preserve"> </w:t>
      </w:r>
      <w:r>
        <w:rPr>
          <w:shd w:val="clear" w:color="auto" w:fill="auto"/>
        </w:rPr>
        <w:t xml:space="preserve">Waste reduction  </w:t>
      </w:r>
    </w:p>
    <w:p w14:paraId="10ACF985" w14:textId="77777777" w:rsidR="00624D11" w:rsidRDefault="00000000">
      <w:pPr>
        <w:spacing w:after="193"/>
        <w:ind w:left="9"/>
      </w:pPr>
      <w:r>
        <w:t>This appears to be a reasonable selection, with more suggestions below</w:t>
      </w:r>
      <w:r>
        <w:rPr>
          <w:shd w:val="clear" w:color="auto" w:fill="auto"/>
        </w:rPr>
        <w:t xml:space="preserve">  </w:t>
      </w:r>
    </w:p>
    <w:p w14:paraId="56ED26D3" w14:textId="77777777" w:rsidR="00624D11" w:rsidRDefault="00000000">
      <w:pPr>
        <w:numPr>
          <w:ilvl w:val="1"/>
          <w:numId w:val="22"/>
        </w:numPr>
        <w:spacing w:after="216" w:line="267" w:lineRule="auto"/>
        <w:ind w:hanging="360"/>
      </w:pPr>
      <w:r>
        <w:rPr>
          <w:shd w:val="clear" w:color="auto" w:fill="auto"/>
        </w:rPr>
        <w:t xml:space="preserve">Other (Please specify)  </w:t>
      </w:r>
    </w:p>
    <w:p w14:paraId="62F75FBE" w14:textId="77777777" w:rsidR="00624D11" w:rsidRDefault="00000000">
      <w:pPr>
        <w:numPr>
          <w:ilvl w:val="1"/>
          <w:numId w:val="22"/>
        </w:numPr>
        <w:spacing w:after="199"/>
        <w:ind w:hanging="360"/>
      </w:pPr>
      <w:r>
        <w:t>Habitat loss or degradation</w:t>
      </w:r>
      <w:r>
        <w:rPr>
          <w:shd w:val="clear" w:color="auto" w:fill="auto"/>
        </w:rPr>
        <w:t xml:space="preserve">  </w:t>
      </w:r>
    </w:p>
    <w:p w14:paraId="4720D5DD" w14:textId="77777777" w:rsidR="00624D11" w:rsidRDefault="00000000">
      <w:pPr>
        <w:numPr>
          <w:ilvl w:val="1"/>
          <w:numId w:val="22"/>
        </w:numPr>
        <w:spacing w:after="198"/>
        <w:ind w:hanging="360"/>
      </w:pPr>
      <w:r>
        <w:t>Greenhouse gas emissions</w:t>
      </w:r>
      <w:r>
        <w:rPr>
          <w:shd w:val="clear" w:color="auto" w:fill="auto"/>
        </w:rPr>
        <w:t xml:space="preserve">  </w:t>
      </w:r>
    </w:p>
    <w:p w14:paraId="51B950F5" w14:textId="77777777" w:rsidR="00624D11" w:rsidRDefault="00000000">
      <w:pPr>
        <w:numPr>
          <w:ilvl w:val="1"/>
          <w:numId w:val="22"/>
        </w:numPr>
        <w:spacing w:after="194"/>
        <w:ind w:hanging="360"/>
      </w:pPr>
      <w:r>
        <w:t xml:space="preserve">Congestion, reliance on commuting and </w:t>
      </w:r>
      <w:proofErr w:type="gramStart"/>
      <w:r>
        <w:t>over use</w:t>
      </w:r>
      <w:proofErr w:type="gramEnd"/>
      <w:r>
        <w:t xml:space="preserve"> of the car</w:t>
      </w:r>
      <w:r>
        <w:rPr>
          <w:shd w:val="clear" w:color="auto" w:fill="auto"/>
        </w:rPr>
        <w:t xml:space="preserve">  </w:t>
      </w:r>
    </w:p>
    <w:p w14:paraId="4D63A065" w14:textId="77777777" w:rsidR="00624D11" w:rsidRDefault="00000000">
      <w:pPr>
        <w:numPr>
          <w:ilvl w:val="1"/>
          <w:numId w:val="22"/>
        </w:numPr>
        <w:spacing w:after="194"/>
        <w:ind w:hanging="360"/>
      </w:pPr>
      <w:r>
        <w:t>pollution (plastic and air)</w:t>
      </w:r>
      <w:r>
        <w:rPr>
          <w:shd w:val="clear" w:color="auto" w:fill="auto"/>
        </w:rPr>
        <w:t xml:space="preserve">  </w:t>
      </w:r>
    </w:p>
    <w:p w14:paraId="020D10EC" w14:textId="77777777" w:rsidR="00624D11" w:rsidRDefault="00000000">
      <w:pPr>
        <w:numPr>
          <w:ilvl w:val="1"/>
          <w:numId w:val="22"/>
        </w:numPr>
        <w:spacing w:after="188" w:line="261" w:lineRule="auto"/>
        <w:ind w:hanging="360"/>
      </w:pPr>
      <w:r>
        <w:rPr>
          <w:b/>
          <w:shd w:val="clear" w:color="auto" w:fill="auto"/>
        </w:rPr>
        <w:t>Monitoring and delivery</w:t>
      </w:r>
      <w:r>
        <w:rPr>
          <w:shd w:val="clear" w:color="auto" w:fill="auto"/>
        </w:rPr>
        <w:t xml:space="preserve">  </w:t>
      </w:r>
    </w:p>
    <w:p w14:paraId="4A4ED320" w14:textId="77777777" w:rsidR="00624D11" w:rsidRDefault="00000000">
      <w:pPr>
        <w:numPr>
          <w:ilvl w:val="1"/>
          <w:numId w:val="22"/>
        </w:numPr>
        <w:spacing w:after="216" w:line="433" w:lineRule="auto"/>
        <w:ind w:hanging="360"/>
      </w:pPr>
      <w:r>
        <w:rPr>
          <w:shd w:val="clear" w:color="auto" w:fill="auto"/>
        </w:rPr>
        <w:t xml:space="preserve">56. The Council should commit to an early review if housing or infrastructure delivery falls behind targets.  </w:t>
      </w:r>
      <w:r>
        <w:rPr>
          <w:rFonts w:ascii="Courier New" w:eastAsia="Courier New" w:hAnsi="Courier New" w:cs="Courier New"/>
          <w:sz w:val="20"/>
          <w:shd w:val="clear" w:color="auto" w:fill="auto"/>
        </w:rPr>
        <w:t>o</w:t>
      </w:r>
      <w:r>
        <w:rPr>
          <w:sz w:val="20"/>
          <w:shd w:val="clear" w:color="auto" w:fill="auto"/>
        </w:rPr>
        <w:t xml:space="preserve"> </w:t>
      </w:r>
      <w:r>
        <w:rPr>
          <w:shd w:val="clear" w:color="auto" w:fill="auto"/>
        </w:rPr>
        <w:t xml:space="preserve">Strongly agree </w:t>
      </w:r>
      <w:proofErr w:type="spellStart"/>
      <w:r>
        <w:rPr>
          <w:rFonts w:ascii="Courier New" w:eastAsia="Courier New" w:hAnsi="Courier New" w:cs="Courier New"/>
          <w:sz w:val="20"/>
          <w:shd w:val="clear" w:color="auto" w:fill="auto"/>
        </w:rPr>
        <w:t>o</w:t>
      </w:r>
      <w:proofErr w:type="spellEnd"/>
      <w:r>
        <w:rPr>
          <w:sz w:val="20"/>
          <w:shd w:val="clear" w:color="auto" w:fill="auto"/>
        </w:rPr>
        <w:t xml:space="preserve"> </w:t>
      </w:r>
      <w:r>
        <w:rPr>
          <w:shd w:val="clear" w:color="auto" w:fill="auto"/>
        </w:rPr>
        <w:t xml:space="preserve">Agree </w:t>
      </w:r>
      <w:proofErr w:type="spellStart"/>
      <w:r>
        <w:rPr>
          <w:rFonts w:ascii="Courier New" w:eastAsia="Courier New" w:hAnsi="Courier New" w:cs="Courier New"/>
          <w:sz w:val="20"/>
          <w:shd w:val="clear" w:color="auto" w:fill="auto"/>
        </w:rPr>
        <w:t>o</w:t>
      </w:r>
      <w:proofErr w:type="spellEnd"/>
      <w:r>
        <w:rPr>
          <w:sz w:val="20"/>
          <w:shd w:val="clear" w:color="auto" w:fill="auto"/>
        </w:rPr>
        <w:t xml:space="preserve"> </w:t>
      </w:r>
      <w:r>
        <w:rPr>
          <w:shd w:val="clear" w:color="auto" w:fill="auto"/>
        </w:rPr>
        <w:t xml:space="preserve">Neither agree </w:t>
      </w:r>
      <w:proofErr w:type="gramStart"/>
      <w:r>
        <w:rPr>
          <w:shd w:val="clear" w:color="auto" w:fill="auto"/>
        </w:rPr>
        <w:t>or</w:t>
      </w:r>
      <w:proofErr w:type="gramEnd"/>
      <w:r>
        <w:rPr>
          <w:shd w:val="clear" w:color="auto" w:fill="auto"/>
        </w:rPr>
        <w:t xml:space="preserve"> disagree  </w:t>
      </w:r>
    </w:p>
    <w:p w14:paraId="4D063E9B" w14:textId="77777777" w:rsidR="00624D11" w:rsidRDefault="00000000">
      <w:pPr>
        <w:spacing w:after="245" w:line="267" w:lineRule="auto"/>
        <w:ind w:left="1105"/>
      </w:pPr>
      <w:r>
        <w:rPr>
          <w:rFonts w:ascii="Courier New" w:eastAsia="Courier New" w:hAnsi="Courier New" w:cs="Courier New"/>
          <w:sz w:val="20"/>
          <w:shd w:val="clear" w:color="auto" w:fill="auto"/>
        </w:rPr>
        <w:t>o</w:t>
      </w:r>
      <w:r>
        <w:rPr>
          <w:sz w:val="20"/>
          <w:shd w:val="clear" w:color="auto" w:fill="auto"/>
        </w:rPr>
        <w:t xml:space="preserve"> </w:t>
      </w:r>
      <w:r>
        <w:rPr>
          <w:shd w:val="clear" w:color="auto" w:fill="auto"/>
        </w:rPr>
        <w:t xml:space="preserve">Disagree </w:t>
      </w:r>
      <w:r>
        <w:rPr>
          <w:rFonts w:ascii="Courier New" w:eastAsia="Courier New" w:hAnsi="Courier New" w:cs="Courier New"/>
          <w:sz w:val="20"/>
          <w:shd w:val="clear" w:color="auto" w:fill="auto"/>
        </w:rPr>
        <w:t>o</w:t>
      </w:r>
      <w:r>
        <w:rPr>
          <w:sz w:val="20"/>
          <w:shd w:val="clear" w:color="auto" w:fill="auto"/>
        </w:rPr>
        <w:t xml:space="preserve"> </w:t>
      </w:r>
    </w:p>
    <w:p w14:paraId="039C91D6" w14:textId="77777777" w:rsidR="00624D11" w:rsidRDefault="00000000">
      <w:pPr>
        <w:spacing w:after="216" w:line="267" w:lineRule="auto"/>
        <w:ind w:left="1115"/>
      </w:pPr>
      <w:r>
        <w:rPr>
          <w:shd w:val="clear" w:color="auto" w:fill="auto"/>
        </w:rPr>
        <w:t xml:space="preserve">Strongly disagree  </w:t>
      </w:r>
    </w:p>
    <w:p w14:paraId="289363D5" w14:textId="77777777" w:rsidR="00624D11" w:rsidRDefault="00000000">
      <w:pPr>
        <w:ind w:left="9"/>
      </w:pPr>
      <w:r>
        <w:t>The current district council cannot undertake this monitoring because it will not exist</w:t>
      </w:r>
      <w:r>
        <w:rPr>
          <w:shd w:val="clear" w:color="auto" w:fill="auto"/>
        </w:rPr>
        <w:t xml:space="preserve"> </w:t>
      </w:r>
      <w:r>
        <w:t>to do it. This is another reason for passing on the responsibility for drafting a local</w:t>
      </w:r>
      <w:r>
        <w:rPr>
          <w:shd w:val="clear" w:color="auto" w:fill="auto"/>
        </w:rPr>
        <w:t xml:space="preserve"> </w:t>
      </w:r>
      <w:r>
        <w:t xml:space="preserve">plan to the next authority, who will </w:t>
      </w:r>
      <w:proofErr w:type="gramStart"/>
      <w:r>
        <w:t>actually have</w:t>
      </w:r>
      <w:proofErr w:type="gramEnd"/>
      <w:r>
        <w:t xml:space="preserve"> responsibility for seeing it</w:t>
      </w:r>
      <w:r>
        <w:rPr>
          <w:shd w:val="clear" w:color="auto" w:fill="auto"/>
        </w:rPr>
        <w:t xml:space="preserve"> </w:t>
      </w:r>
      <w:r>
        <w:t>implemented, and therefore should determine what it contains.</w:t>
      </w:r>
      <w:r>
        <w:rPr>
          <w:shd w:val="clear" w:color="auto" w:fill="auto"/>
        </w:rPr>
        <w:t xml:space="preserve">   </w:t>
      </w:r>
    </w:p>
    <w:p w14:paraId="3969B8D9" w14:textId="77777777" w:rsidR="00624D11" w:rsidRDefault="00000000">
      <w:pPr>
        <w:numPr>
          <w:ilvl w:val="1"/>
          <w:numId w:val="22"/>
        </w:numPr>
        <w:spacing w:after="216" w:line="267" w:lineRule="auto"/>
        <w:ind w:hanging="360"/>
      </w:pPr>
      <w:r>
        <w:rPr>
          <w:shd w:val="clear" w:color="auto" w:fill="auto"/>
        </w:rPr>
        <w:t xml:space="preserve">57. Which outcomes should be monitored most closely (e.g. housing supply, climate impacts, biodiversity gains, infrastructure delivery)?   </w:t>
      </w:r>
    </w:p>
    <w:p w14:paraId="27E527D6" w14:textId="77777777" w:rsidR="00624D11" w:rsidRDefault="00000000">
      <w:pPr>
        <w:spacing w:after="216" w:line="267" w:lineRule="auto"/>
        <w:ind w:left="9"/>
      </w:pPr>
      <w:r>
        <w:rPr>
          <w:shd w:val="clear" w:color="auto" w:fill="auto"/>
        </w:rPr>
        <w:t xml:space="preserve">0 / 3000  </w:t>
      </w:r>
    </w:p>
    <w:p w14:paraId="1D360FC4" w14:textId="77777777" w:rsidR="00624D11" w:rsidRDefault="00000000">
      <w:pPr>
        <w:spacing w:after="216" w:line="267" w:lineRule="auto"/>
        <w:ind w:left="9"/>
      </w:pPr>
      <w:r>
        <w:rPr>
          <w:noProof/>
        </w:rPr>
        <w:lastRenderedPageBreak/>
        <w:drawing>
          <wp:anchor distT="0" distB="0" distL="114300" distR="114300" simplePos="0" relativeHeight="251667456" behindDoc="1" locked="0" layoutInCell="1" allowOverlap="0" wp14:anchorId="75A8747A" wp14:editId="5A896A20">
            <wp:simplePos x="0" y="0"/>
            <wp:positionH relativeFrom="column">
              <wp:posOffset>228905</wp:posOffset>
            </wp:positionH>
            <wp:positionV relativeFrom="paragraph">
              <wp:posOffset>-30005</wp:posOffset>
            </wp:positionV>
            <wp:extent cx="164592" cy="170688"/>
            <wp:effectExtent l="0" t="0" r="0" b="0"/>
            <wp:wrapNone/>
            <wp:docPr id="2988" name="Picture 2988"/>
            <wp:cNvGraphicFramePr/>
            <a:graphic xmlns:a="http://schemas.openxmlformats.org/drawingml/2006/main">
              <a:graphicData uri="http://schemas.openxmlformats.org/drawingml/2006/picture">
                <pic:pic xmlns:pic="http://schemas.openxmlformats.org/drawingml/2006/picture">
                  <pic:nvPicPr>
                    <pic:cNvPr id="2988" name="Picture 2988"/>
                    <pic:cNvPicPr/>
                  </pic:nvPicPr>
                  <pic:blipFill>
                    <a:blip r:embed="rId12"/>
                    <a:stretch>
                      <a:fillRect/>
                    </a:stretch>
                  </pic:blipFill>
                  <pic:spPr>
                    <a:xfrm>
                      <a:off x="0" y="0"/>
                      <a:ext cx="164592" cy="170688"/>
                    </a:xfrm>
                    <a:prstGeom prst="rect">
                      <a:avLst/>
                    </a:prstGeom>
                  </pic:spPr>
                </pic:pic>
              </a:graphicData>
            </a:graphic>
          </wp:anchor>
        </w:drawing>
      </w:r>
      <w:r>
        <w:rPr>
          <w:rFonts w:ascii="Calibri" w:eastAsia="Calibri" w:hAnsi="Calibri" w:cs="Calibri"/>
          <w:sz w:val="22"/>
          <w:shd w:val="clear" w:color="auto" w:fill="auto"/>
        </w:rPr>
        <w:t xml:space="preserve"> </w:t>
      </w:r>
      <w:proofErr w:type="gramStart"/>
      <w:r>
        <w:rPr>
          <w:rFonts w:ascii="Calibri" w:eastAsia="Calibri" w:hAnsi="Calibri" w:cs="Calibri"/>
          <w:sz w:val="20"/>
          <w:shd w:val="clear" w:color="auto" w:fill="auto"/>
        </w:rPr>
        <w:t></w:t>
      </w:r>
      <w:r>
        <w:rPr>
          <w:sz w:val="20"/>
          <w:shd w:val="clear" w:color="auto" w:fill="auto"/>
        </w:rPr>
        <w:t xml:space="preserve">  </w:t>
      </w:r>
      <w:r>
        <w:rPr>
          <w:shd w:val="clear" w:color="auto" w:fill="auto"/>
        </w:rPr>
        <w:t>58</w:t>
      </w:r>
      <w:proofErr w:type="gramEnd"/>
      <w:r>
        <w:rPr>
          <w:shd w:val="clear" w:color="auto" w:fill="auto"/>
        </w:rPr>
        <w:t xml:space="preserve">. Is there anything else you’d like to add?   </w:t>
      </w:r>
    </w:p>
    <w:p w14:paraId="3E078F92" w14:textId="77777777" w:rsidR="00624D11" w:rsidRDefault="00000000">
      <w:pPr>
        <w:spacing w:after="174" w:line="267" w:lineRule="auto"/>
        <w:ind w:left="9"/>
      </w:pPr>
      <w:r>
        <w:rPr>
          <w:shd w:val="clear" w:color="auto" w:fill="auto"/>
        </w:rPr>
        <w:t xml:space="preserve">0 / 3000  </w:t>
      </w:r>
    </w:p>
    <w:p w14:paraId="431BA4D0" w14:textId="77777777" w:rsidR="00624D11" w:rsidRDefault="00000000">
      <w:pPr>
        <w:ind w:left="9"/>
      </w:pPr>
      <w:r>
        <w:t>The presence of a small portion of the High Weald National Park in the southeastern</w:t>
      </w:r>
      <w:r>
        <w:rPr>
          <w:shd w:val="clear" w:color="auto" w:fill="auto"/>
        </w:rPr>
        <w:t xml:space="preserve"> </w:t>
      </w:r>
      <w:r>
        <w:t>corner of Tandridge is over-stressed, e.g. pp. 8 and 17, and 11.</w:t>
      </w:r>
      <w:r>
        <w:rPr>
          <w:shd w:val="clear" w:color="auto" w:fill="auto"/>
        </w:rPr>
        <w:t xml:space="preserve">   </w:t>
      </w:r>
    </w:p>
    <w:p w14:paraId="168E9210" w14:textId="77777777" w:rsidR="00624D11" w:rsidRDefault="00000000">
      <w:pPr>
        <w:ind w:left="9"/>
      </w:pPr>
      <w:r>
        <w:t>P. 13 offers a definition of ‘Grey Belt’, and lists some of the key aims of Green Belt. It</w:t>
      </w:r>
      <w:r>
        <w:rPr>
          <w:shd w:val="clear" w:color="auto" w:fill="auto"/>
        </w:rPr>
        <w:t xml:space="preserve"> </w:t>
      </w:r>
      <w:r>
        <w:t>should list all the aims of Green Belt, being clear which of them may be judged not to</w:t>
      </w:r>
      <w:r>
        <w:rPr>
          <w:shd w:val="clear" w:color="auto" w:fill="auto"/>
        </w:rPr>
        <w:t xml:space="preserve"> </w:t>
      </w:r>
      <w:r>
        <w:t>apply to some ‘Grey Belt’, and which of the aims is not affected by ‘Grey Belt’.</w:t>
      </w:r>
      <w:r>
        <w:rPr>
          <w:shd w:val="clear" w:color="auto" w:fill="auto"/>
        </w:rPr>
        <w:t xml:space="preserve">  </w:t>
      </w:r>
    </w:p>
    <w:p w14:paraId="768622C3" w14:textId="77777777" w:rsidR="00624D11" w:rsidRDefault="00000000">
      <w:pPr>
        <w:spacing w:after="30"/>
        <w:ind w:left="9"/>
      </w:pPr>
      <w:r>
        <w:t>Chelsham and Farleigh Parish Council has objected to the exclusion thus far of its</w:t>
      </w:r>
      <w:r>
        <w:rPr>
          <w:shd w:val="clear" w:color="auto" w:fill="auto"/>
        </w:rPr>
        <w:t xml:space="preserve"> </w:t>
      </w:r>
      <w:r>
        <w:t>thinly populated wholly Green Belt AGLV landscape from the current boundary</w:t>
      </w:r>
      <w:r>
        <w:rPr>
          <w:shd w:val="clear" w:color="auto" w:fill="auto"/>
        </w:rPr>
        <w:t xml:space="preserve"> </w:t>
      </w:r>
      <w:r>
        <w:t>review of the Surrey Hills AONB. In its objection it has pointed out inconsistencies of</w:t>
      </w:r>
      <w:r>
        <w:rPr>
          <w:shd w:val="clear" w:color="auto" w:fill="auto"/>
        </w:rPr>
        <w:t xml:space="preserve"> </w:t>
      </w:r>
      <w:r>
        <w:t>approach and treatment during the boundary review assessments, whereby village</w:t>
      </w:r>
      <w:r>
        <w:rPr>
          <w:shd w:val="clear" w:color="auto" w:fill="auto"/>
        </w:rPr>
        <w:t xml:space="preserve"> </w:t>
      </w:r>
      <w:r>
        <w:t>areas like Woldingham with a railway line in it and abutting the A22 as well as many</w:t>
      </w:r>
      <w:r>
        <w:rPr>
          <w:shd w:val="clear" w:color="auto" w:fill="auto"/>
        </w:rPr>
        <w:t xml:space="preserve"> </w:t>
      </w:r>
      <w:r>
        <w:t>other areas with major built features in them were included in extensions, including</w:t>
      </w:r>
      <w:r>
        <w:rPr>
          <w:shd w:val="clear" w:color="auto" w:fill="auto"/>
        </w:rPr>
        <w:t xml:space="preserve"> </w:t>
      </w:r>
      <w:r>
        <w:t>areas near Oxted, when mostly rural Chelsham and Farleigh was not included and</w:t>
      </w:r>
      <w:r>
        <w:rPr>
          <w:shd w:val="clear" w:color="auto" w:fill="auto"/>
        </w:rPr>
        <w:t xml:space="preserve"> </w:t>
      </w:r>
      <w:r>
        <w:t>for unconvincing reasons. It has also referenced what it sees as questionable issues</w:t>
      </w:r>
      <w:r>
        <w:rPr>
          <w:shd w:val="clear" w:color="auto" w:fill="auto"/>
        </w:rPr>
        <w:t xml:space="preserve"> </w:t>
      </w:r>
      <w:r>
        <w:t>in the submission of the district council’s response to the last consultation stage.</w:t>
      </w:r>
      <w:r>
        <w:rPr>
          <w:shd w:val="clear" w:color="auto" w:fill="auto"/>
        </w:rPr>
        <w:t xml:space="preserve">  </w:t>
      </w:r>
    </w:p>
    <w:p w14:paraId="12F08077" w14:textId="77777777" w:rsidR="00624D11" w:rsidRDefault="00000000">
      <w:pPr>
        <w:ind w:left="9"/>
      </w:pPr>
      <w:r>
        <w:t>Chelsham and Farleigh is entirely AGLV landscape and a strong AONB candidate.</w:t>
      </w:r>
      <w:r>
        <w:rPr>
          <w:shd w:val="clear" w:color="auto" w:fill="auto"/>
        </w:rPr>
        <w:t xml:space="preserve">   </w:t>
      </w:r>
    </w:p>
    <w:p w14:paraId="2F7CFED1" w14:textId="77777777" w:rsidR="00624D11" w:rsidRDefault="00000000">
      <w:pPr>
        <w:spacing w:after="216" w:line="259" w:lineRule="auto"/>
        <w:ind w:left="14" w:firstLine="0"/>
      </w:pPr>
      <w:r>
        <w:rPr>
          <w:shd w:val="clear" w:color="auto" w:fill="auto"/>
        </w:rPr>
        <w:t xml:space="preserve">  </w:t>
      </w:r>
    </w:p>
    <w:p w14:paraId="69486A7F" w14:textId="77777777" w:rsidR="00624D11" w:rsidRDefault="00000000">
      <w:pPr>
        <w:spacing w:after="188" w:line="261" w:lineRule="auto"/>
        <w:ind w:left="24"/>
      </w:pPr>
      <w:r>
        <w:rPr>
          <w:b/>
          <w:shd w:val="clear" w:color="auto" w:fill="auto"/>
        </w:rPr>
        <w:t>About you</w:t>
      </w:r>
      <w:r>
        <w:rPr>
          <w:shd w:val="clear" w:color="auto" w:fill="auto"/>
        </w:rPr>
        <w:t xml:space="preserve">  </w:t>
      </w:r>
    </w:p>
    <w:p w14:paraId="1A2A6A6C" w14:textId="77777777" w:rsidR="00624D11" w:rsidRDefault="00000000">
      <w:pPr>
        <w:spacing w:after="216" w:line="267" w:lineRule="auto"/>
        <w:ind w:left="9"/>
      </w:pPr>
      <w:r>
        <w:rPr>
          <w:shd w:val="clear" w:color="auto" w:fill="auto"/>
        </w:rPr>
        <w:t xml:space="preserve">To help us understand the views of different groups and make sure everyone’s voice is heard, please tell us a little about yourself. This information is optional and will only be used to analyse responses fairly and improve our Local Plan.  </w:t>
      </w:r>
    </w:p>
    <w:p w14:paraId="6841745E" w14:textId="77777777" w:rsidR="00624D11" w:rsidRDefault="00000000">
      <w:pPr>
        <w:numPr>
          <w:ilvl w:val="0"/>
          <w:numId w:val="23"/>
        </w:numPr>
        <w:spacing w:after="216" w:line="267" w:lineRule="auto"/>
        <w:ind w:hanging="360"/>
      </w:pPr>
      <w:r>
        <w:rPr>
          <w:shd w:val="clear" w:color="auto" w:fill="auto"/>
        </w:rPr>
        <w:t xml:space="preserve">59. Are you (tick all that apply)   </w:t>
      </w:r>
    </w:p>
    <w:p w14:paraId="321A30C3" w14:textId="77777777" w:rsidR="00624D11" w:rsidRDefault="00000000">
      <w:pPr>
        <w:spacing w:after="191" w:line="480" w:lineRule="auto"/>
        <w:ind w:left="1095" w:right="5700" w:hanging="360"/>
      </w:pPr>
      <w:r>
        <w:t>Parish Council</w:t>
      </w:r>
      <w:r>
        <w:rPr>
          <w:shd w:val="clear" w:color="auto" w:fill="auto"/>
        </w:rPr>
        <w:t xml:space="preserve"> </w:t>
      </w:r>
      <w:proofErr w:type="spellStart"/>
      <w:r>
        <w:rPr>
          <w:rFonts w:ascii="Courier New" w:eastAsia="Courier New" w:hAnsi="Courier New" w:cs="Courier New"/>
          <w:sz w:val="20"/>
          <w:shd w:val="clear" w:color="auto" w:fill="auto"/>
        </w:rPr>
        <w:t>o</w:t>
      </w:r>
      <w:proofErr w:type="spellEnd"/>
      <w:r>
        <w:rPr>
          <w:sz w:val="20"/>
          <w:shd w:val="clear" w:color="auto" w:fill="auto"/>
        </w:rPr>
        <w:t xml:space="preserve"> </w:t>
      </w:r>
      <w:r>
        <w:rPr>
          <w:shd w:val="clear" w:color="auto" w:fill="auto"/>
        </w:rPr>
        <w:t xml:space="preserve">a resident </w:t>
      </w:r>
      <w:proofErr w:type="spellStart"/>
      <w:r>
        <w:rPr>
          <w:rFonts w:ascii="Courier New" w:eastAsia="Courier New" w:hAnsi="Courier New" w:cs="Courier New"/>
          <w:sz w:val="20"/>
          <w:shd w:val="clear" w:color="auto" w:fill="auto"/>
        </w:rPr>
        <w:t>o</w:t>
      </w:r>
      <w:proofErr w:type="spellEnd"/>
      <w:r>
        <w:rPr>
          <w:sz w:val="20"/>
          <w:shd w:val="clear" w:color="auto" w:fill="auto"/>
        </w:rPr>
        <w:t xml:space="preserve"> </w:t>
      </w:r>
      <w:r>
        <w:rPr>
          <w:shd w:val="clear" w:color="auto" w:fill="auto"/>
        </w:rPr>
        <w:t xml:space="preserve">a business owner  </w:t>
      </w:r>
    </w:p>
    <w:p w14:paraId="31CD70EC" w14:textId="77777777" w:rsidR="00624D11" w:rsidRDefault="00000000">
      <w:pPr>
        <w:spacing w:after="216" w:line="481" w:lineRule="auto"/>
        <w:ind w:left="1455" w:right="690" w:hanging="360"/>
      </w:pPr>
      <w:r>
        <w:rPr>
          <w:rFonts w:ascii="Courier New" w:eastAsia="Courier New" w:hAnsi="Courier New" w:cs="Courier New"/>
          <w:sz w:val="20"/>
          <w:shd w:val="clear" w:color="auto" w:fill="auto"/>
        </w:rPr>
        <w:t>o</w:t>
      </w:r>
      <w:r>
        <w:rPr>
          <w:sz w:val="20"/>
          <w:shd w:val="clear" w:color="auto" w:fill="auto"/>
        </w:rPr>
        <w:t xml:space="preserve"> </w:t>
      </w:r>
      <w:r>
        <w:rPr>
          <w:shd w:val="clear" w:color="auto" w:fill="auto"/>
        </w:rPr>
        <w:t xml:space="preserve">a councillor </w:t>
      </w:r>
      <w:proofErr w:type="spellStart"/>
      <w:r>
        <w:rPr>
          <w:rFonts w:ascii="Courier New" w:eastAsia="Courier New" w:hAnsi="Courier New" w:cs="Courier New"/>
          <w:sz w:val="20"/>
          <w:shd w:val="clear" w:color="auto" w:fill="auto"/>
        </w:rPr>
        <w:t>o</w:t>
      </w:r>
      <w:proofErr w:type="spellEnd"/>
      <w:r>
        <w:rPr>
          <w:sz w:val="20"/>
          <w:shd w:val="clear" w:color="auto" w:fill="auto"/>
        </w:rPr>
        <w:t xml:space="preserve"> </w:t>
      </w:r>
      <w:r>
        <w:rPr>
          <w:shd w:val="clear" w:color="auto" w:fill="auto"/>
        </w:rPr>
        <w:t xml:space="preserve">a property developer </w:t>
      </w:r>
      <w:proofErr w:type="spellStart"/>
      <w:r>
        <w:rPr>
          <w:rFonts w:ascii="Courier New" w:eastAsia="Courier New" w:hAnsi="Courier New" w:cs="Courier New"/>
          <w:sz w:val="20"/>
          <w:shd w:val="clear" w:color="auto" w:fill="auto"/>
        </w:rPr>
        <w:t>o</w:t>
      </w:r>
      <w:proofErr w:type="spellEnd"/>
      <w:r>
        <w:rPr>
          <w:sz w:val="20"/>
          <w:shd w:val="clear" w:color="auto" w:fill="auto"/>
        </w:rPr>
        <w:t xml:space="preserve"> </w:t>
      </w:r>
      <w:r>
        <w:rPr>
          <w:shd w:val="clear" w:color="auto" w:fill="auto"/>
        </w:rPr>
        <w:t xml:space="preserve">a representative of a community or voluntary organisation </w:t>
      </w:r>
      <w:proofErr w:type="spellStart"/>
      <w:r>
        <w:rPr>
          <w:rFonts w:ascii="Courier New" w:eastAsia="Courier New" w:hAnsi="Courier New" w:cs="Courier New"/>
          <w:sz w:val="20"/>
          <w:shd w:val="clear" w:color="auto" w:fill="auto"/>
        </w:rPr>
        <w:t>o</w:t>
      </w:r>
      <w:proofErr w:type="spellEnd"/>
      <w:r>
        <w:rPr>
          <w:sz w:val="20"/>
          <w:shd w:val="clear" w:color="auto" w:fill="auto"/>
        </w:rPr>
        <w:t xml:space="preserve"> </w:t>
      </w:r>
      <w:r>
        <w:rPr>
          <w:shd w:val="clear" w:color="auto" w:fill="auto"/>
        </w:rPr>
        <w:t xml:space="preserve">a council officer </w:t>
      </w:r>
      <w:proofErr w:type="spellStart"/>
      <w:r>
        <w:rPr>
          <w:rFonts w:ascii="Courier New" w:eastAsia="Courier New" w:hAnsi="Courier New" w:cs="Courier New"/>
          <w:sz w:val="20"/>
          <w:shd w:val="clear" w:color="auto" w:fill="auto"/>
        </w:rPr>
        <w:t>o</w:t>
      </w:r>
      <w:proofErr w:type="spellEnd"/>
      <w:r>
        <w:rPr>
          <w:sz w:val="20"/>
          <w:shd w:val="clear" w:color="auto" w:fill="auto"/>
        </w:rPr>
        <w:t xml:space="preserve"> </w:t>
      </w:r>
      <w:r>
        <w:rPr>
          <w:shd w:val="clear" w:color="auto" w:fill="auto"/>
        </w:rPr>
        <w:t xml:space="preserve">a landowner </w:t>
      </w:r>
      <w:proofErr w:type="spellStart"/>
      <w:r>
        <w:rPr>
          <w:rFonts w:ascii="Courier New" w:eastAsia="Courier New" w:hAnsi="Courier New" w:cs="Courier New"/>
          <w:sz w:val="20"/>
          <w:shd w:val="clear" w:color="auto" w:fill="auto"/>
        </w:rPr>
        <w:t>o</w:t>
      </w:r>
      <w:proofErr w:type="spellEnd"/>
      <w:r>
        <w:rPr>
          <w:sz w:val="20"/>
          <w:shd w:val="clear" w:color="auto" w:fill="auto"/>
        </w:rPr>
        <w:t xml:space="preserve"> </w:t>
      </w:r>
      <w:r>
        <w:rPr>
          <w:shd w:val="clear" w:color="auto" w:fill="auto"/>
        </w:rPr>
        <w:t xml:space="preserve">a housing association representative </w:t>
      </w:r>
      <w:proofErr w:type="spellStart"/>
      <w:r>
        <w:rPr>
          <w:rFonts w:ascii="Courier New" w:eastAsia="Courier New" w:hAnsi="Courier New" w:cs="Courier New"/>
          <w:sz w:val="20"/>
          <w:shd w:val="clear" w:color="auto" w:fill="auto"/>
        </w:rPr>
        <w:t>o</w:t>
      </w:r>
      <w:proofErr w:type="spellEnd"/>
      <w:r>
        <w:rPr>
          <w:sz w:val="20"/>
          <w:shd w:val="clear" w:color="auto" w:fill="auto"/>
        </w:rPr>
        <w:t xml:space="preserve"> </w:t>
      </w:r>
      <w:r>
        <w:rPr>
          <w:shd w:val="clear" w:color="auto" w:fill="auto"/>
        </w:rPr>
        <w:t xml:space="preserve">a member of a faith group </w:t>
      </w:r>
      <w:r>
        <w:rPr>
          <w:rFonts w:ascii="Courier New" w:eastAsia="Courier New" w:hAnsi="Courier New" w:cs="Courier New"/>
          <w:sz w:val="20"/>
          <w:shd w:val="clear" w:color="auto" w:fill="auto"/>
        </w:rPr>
        <w:t>o</w:t>
      </w:r>
      <w:r>
        <w:rPr>
          <w:sz w:val="20"/>
          <w:shd w:val="clear" w:color="auto" w:fill="auto"/>
        </w:rPr>
        <w:t xml:space="preserve"> </w:t>
      </w:r>
      <w:r>
        <w:rPr>
          <w:shd w:val="clear" w:color="auto" w:fill="auto"/>
        </w:rPr>
        <w:t xml:space="preserve">a member of an environmental or campaign group  </w:t>
      </w:r>
    </w:p>
    <w:p w14:paraId="3171DD89" w14:textId="77777777" w:rsidR="00624D11" w:rsidRDefault="00000000">
      <w:pPr>
        <w:numPr>
          <w:ilvl w:val="0"/>
          <w:numId w:val="23"/>
        </w:numPr>
        <w:spacing w:after="216" w:line="267" w:lineRule="auto"/>
        <w:ind w:hanging="360"/>
      </w:pPr>
      <w:r>
        <w:rPr>
          <w:shd w:val="clear" w:color="auto" w:fill="auto"/>
        </w:rPr>
        <w:t xml:space="preserve">Other (Please say)  </w:t>
      </w:r>
    </w:p>
    <w:p w14:paraId="784C9567" w14:textId="77777777" w:rsidR="00624D11" w:rsidRDefault="00000000">
      <w:pPr>
        <w:numPr>
          <w:ilvl w:val="0"/>
          <w:numId w:val="23"/>
        </w:numPr>
        <w:spacing w:after="246" w:line="267" w:lineRule="auto"/>
        <w:ind w:hanging="360"/>
      </w:pPr>
      <w:r>
        <w:rPr>
          <w:shd w:val="clear" w:color="auto" w:fill="auto"/>
        </w:rPr>
        <w:lastRenderedPageBreak/>
        <w:t xml:space="preserve">60. What is your age? * </w:t>
      </w:r>
      <w:r>
        <w:rPr>
          <w:rFonts w:ascii="Courier New" w:eastAsia="Courier New" w:hAnsi="Courier New" w:cs="Courier New"/>
          <w:sz w:val="20"/>
          <w:shd w:val="clear" w:color="auto" w:fill="auto"/>
        </w:rPr>
        <w:t>o</w:t>
      </w:r>
      <w:r>
        <w:rPr>
          <w:sz w:val="20"/>
          <w:shd w:val="clear" w:color="auto" w:fill="auto"/>
        </w:rPr>
        <w:t xml:space="preserve"> </w:t>
      </w:r>
      <w:r>
        <w:rPr>
          <w:shd w:val="clear" w:color="auto" w:fill="auto"/>
        </w:rPr>
        <w:t xml:space="preserve">Under 18 </w:t>
      </w:r>
      <w:r>
        <w:rPr>
          <w:rFonts w:ascii="Courier New" w:eastAsia="Courier New" w:hAnsi="Courier New" w:cs="Courier New"/>
          <w:sz w:val="20"/>
          <w:shd w:val="clear" w:color="auto" w:fill="auto"/>
        </w:rPr>
        <w:t>o</w:t>
      </w:r>
      <w:r>
        <w:rPr>
          <w:sz w:val="20"/>
          <w:shd w:val="clear" w:color="auto" w:fill="auto"/>
        </w:rPr>
        <w:t xml:space="preserve"> </w:t>
      </w:r>
      <w:r>
        <w:rPr>
          <w:shd w:val="clear" w:color="auto" w:fill="auto"/>
        </w:rPr>
        <w:t xml:space="preserve">18-24 </w:t>
      </w:r>
      <w:r>
        <w:rPr>
          <w:rFonts w:ascii="Courier New" w:eastAsia="Courier New" w:hAnsi="Courier New" w:cs="Courier New"/>
          <w:sz w:val="20"/>
          <w:shd w:val="clear" w:color="auto" w:fill="auto"/>
        </w:rPr>
        <w:t>o</w:t>
      </w:r>
      <w:r>
        <w:rPr>
          <w:sz w:val="20"/>
          <w:shd w:val="clear" w:color="auto" w:fill="auto"/>
        </w:rPr>
        <w:t xml:space="preserve"> </w:t>
      </w:r>
      <w:r>
        <w:rPr>
          <w:shd w:val="clear" w:color="auto" w:fill="auto"/>
        </w:rPr>
        <w:t xml:space="preserve">25-34 </w:t>
      </w:r>
      <w:r>
        <w:rPr>
          <w:rFonts w:ascii="Courier New" w:eastAsia="Courier New" w:hAnsi="Courier New" w:cs="Courier New"/>
          <w:sz w:val="20"/>
          <w:shd w:val="clear" w:color="auto" w:fill="auto"/>
        </w:rPr>
        <w:t>o</w:t>
      </w:r>
      <w:r>
        <w:rPr>
          <w:sz w:val="20"/>
          <w:shd w:val="clear" w:color="auto" w:fill="auto"/>
        </w:rPr>
        <w:t xml:space="preserve"> </w:t>
      </w:r>
      <w:r>
        <w:rPr>
          <w:shd w:val="clear" w:color="auto" w:fill="auto"/>
        </w:rPr>
        <w:t xml:space="preserve">35-44 </w:t>
      </w:r>
      <w:r>
        <w:rPr>
          <w:rFonts w:ascii="Courier New" w:eastAsia="Courier New" w:hAnsi="Courier New" w:cs="Courier New"/>
          <w:sz w:val="20"/>
          <w:shd w:val="clear" w:color="auto" w:fill="auto"/>
        </w:rPr>
        <w:t>o</w:t>
      </w:r>
      <w:r>
        <w:rPr>
          <w:sz w:val="20"/>
          <w:shd w:val="clear" w:color="auto" w:fill="auto"/>
        </w:rPr>
        <w:t xml:space="preserve"> </w:t>
      </w:r>
      <w:r>
        <w:rPr>
          <w:shd w:val="clear" w:color="auto" w:fill="auto"/>
        </w:rPr>
        <w:t xml:space="preserve">45-54 </w:t>
      </w:r>
      <w:r>
        <w:rPr>
          <w:rFonts w:ascii="Courier New" w:eastAsia="Courier New" w:hAnsi="Courier New" w:cs="Courier New"/>
          <w:sz w:val="20"/>
          <w:shd w:val="clear" w:color="auto" w:fill="auto"/>
        </w:rPr>
        <w:t>o</w:t>
      </w:r>
      <w:r>
        <w:rPr>
          <w:sz w:val="20"/>
          <w:shd w:val="clear" w:color="auto" w:fill="auto"/>
        </w:rPr>
        <w:t xml:space="preserve"> </w:t>
      </w:r>
      <w:r>
        <w:rPr>
          <w:shd w:val="clear" w:color="auto" w:fill="auto"/>
        </w:rPr>
        <w:t xml:space="preserve">55-64 </w:t>
      </w:r>
      <w:r>
        <w:rPr>
          <w:rFonts w:ascii="Courier New" w:eastAsia="Courier New" w:hAnsi="Courier New" w:cs="Courier New"/>
          <w:sz w:val="20"/>
          <w:shd w:val="clear" w:color="auto" w:fill="auto"/>
        </w:rPr>
        <w:t>o</w:t>
      </w:r>
      <w:r>
        <w:rPr>
          <w:sz w:val="20"/>
          <w:shd w:val="clear" w:color="auto" w:fill="auto"/>
        </w:rPr>
        <w:t xml:space="preserve"> </w:t>
      </w:r>
    </w:p>
    <w:p w14:paraId="2D0C78F2" w14:textId="77777777" w:rsidR="00624D11" w:rsidRDefault="00000000">
      <w:pPr>
        <w:spacing w:after="10" w:line="467" w:lineRule="auto"/>
        <w:ind w:left="1095" w:right="5826" w:hanging="360"/>
      </w:pPr>
      <w:r>
        <w:rPr>
          <w:shd w:val="clear" w:color="auto" w:fill="auto"/>
        </w:rPr>
        <w:t>65</w:t>
      </w:r>
      <w:proofErr w:type="gramStart"/>
      <w:r>
        <w:rPr>
          <w:shd w:val="clear" w:color="auto" w:fill="auto"/>
        </w:rPr>
        <w:t xml:space="preserve">+  </w:t>
      </w:r>
      <w:r>
        <w:rPr>
          <w:rFonts w:ascii="Courier New" w:eastAsia="Courier New" w:hAnsi="Courier New" w:cs="Courier New"/>
          <w:sz w:val="20"/>
          <w:shd w:val="clear" w:color="auto" w:fill="auto"/>
        </w:rPr>
        <w:t>o</w:t>
      </w:r>
      <w:proofErr w:type="gramEnd"/>
      <w:r>
        <w:rPr>
          <w:sz w:val="20"/>
          <w:shd w:val="clear" w:color="auto" w:fill="auto"/>
        </w:rPr>
        <w:t xml:space="preserve"> </w:t>
      </w:r>
      <w:r>
        <w:t>Prefer not to say</w:t>
      </w:r>
      <w:r>
        <w:rPr>
          <w:shd w:val="clear" w:color="auto" w:fill="auto"/>
        </w:rPr>
        <w:t xml:space="preserve">  </w:t>
      </w:r>
    </w:p>
    <w:p w14:paraId="52889E60" w14:textId="77777777" w:rsidR="00624D11" w:rsidRDefault="00000000">
      <w:pPr>
        <w:numPr>
          <w:ilvl w:val="0"/>
          <w:numId w:val="23"/>
        </w:numPr>
        <w:spacing w:after="248" w:line="267" w:lineRule="auto"/>
        <w:ind w:hanging="360"/>
      </w:pPr>
      <w:r>
        <w:rPr>
          <w:shd w:val="clear" w:color="auto" w:fill="auto"/>
        </w:rPr>
        <w:t xml:space="preserve">61. What is your gender? * </w:t>
      </w:r>
      <w:r>
        <w:rPr>
          <w:rFonts w:ascii="Courier New" w:eastAsia="Courier New" w:hAnsi="Courier New" w:cs="Courier New"/>
          <w:sz w:val="20"/>
          <w:shd w:val="clear" w:color="auto" w:fill="auto"/>
        </w:rPr>
        <w:t>o</w:t>
      </w:r>
      <w:r>
        <w:rPr>
          <w:sz w:val="20"/>
          <w:shd w:val="clear" w:color="auto" w:fill="auto"/>
        </w:rPr>
        <w:t xml:space="preserve"> </w:t>
      </w:r>
      <w:r>
        <w:rPr>
          <w:shd w:val="clear" w:color="auto" w:fill="auto"/>
        </w:rPr>
        <w:t xml:space="preserve">Female </w:t>
      </w:r>
      <w:r>
        <w:rPr>
          <w:rFonts w:ascii="Courier New" w:eastAsia="Courier New" w:hAnsi="Courier New" w:cs="Courier New"/>
          <w:sz w:val="20"/>
          <w:shd w:val="clear" w:color="auto" w:fill="auto"/>
        </w:rPr>
        <w:t>o</w:t>
      </w:r>
      <w:r>
        <w:rPr>
          <w:sz w:val="20"/>
          <w:shd w:val="clear" w:color="auto" w:fill="auto"/>
        </w:rPr>
        <w:t xml:space="preserve"> </w:t>
      </w:r>
      <w:r>
        <w:rPr>
          <w:shd w:val="clear" w:color="auto" w:fill="auto"/>
        </w:rPr>
        <w:t xml:space="preserve">Male </w:t>
      </w:r>
      <w:r>
        <w:rPr>
          <w:rFonts w:ascii="Courier New" w:eastAsia="Courier New" w:hAnsi="Courier New" w:cs="Courier New"/>
          <w:sz w:val="20"/>
          <w:shd w:val="clear" w:color="auto" w:fill="auto"/>
        </w:rPr>
        <w:t>o</w:t>
      </w:r>
      <w:r>
        <w:rPr>
          <w:sz w:val="20"/>
          <w:shd w:val="clear" w:color="auto" w:fill="auto"/>
        </w:rPr>
        <w:t xml:space="preserve"> </w:t>
      </w:r>
      <w:r>
        <w:rPr>
          <w:shd w:val="clear" w:color="auto" w:fill="auto"/>
        </w:rPr>
        <w:t xml:space="preserve">Non-binary </w:t>
      </w:r>
      <w:r>
        <w:rPr>
          <w:rFonts w:ascii="Courier New" w:eastAsia="Courier New" w:hAnsi="Courier New" w:cs="Courier New"/>
          <w:sz w:val="20"/>
        </w:rPr>
        <w:t>o</w:t>
      </w:r>
      <w:r>
        <w:rPr>
          <w:sz w:val="20"/>
        </w:rPr>
        <w:t xml:space="preserve"> </w:t>
      </w:r>
      <w:r>
        <w:t>Prefer not to say</w:t>
      </w:r>
      <w:r>
        <w:rPr>
          <w:shd w:val="clear" w:color="auto" w:fill="auto"/>
        </w:rPr>
        <w:t xml:space="preserve">  </w:t>
      </w:r>
    </w:p>
    <w:p w14:paraId="5E30A722" w14:textId="77777777" w:rsidR="00624D11" w:rsidRDefault="00000000">
      <w:pPr>
        <w:numPr>
          <w:ilvl w:val="0"/>
          <w:numId w:val="23"/>
        </w:numPr>
        <w:spacing w:after="216" w:line="267" w:lineRule="auto"/>
        <w:ind w:hanging="360"/>
      </w:pPr>
      <w:r>
        <w:rPr>
          <w:shd w:val="clear" w:color="auto" w:fill="auto"/>
        </w:rPr>
        <w:t xml:space="preserve">62. Your address:  </w:t>
      </w:r>
    </w:p>
    <w:p w14:paraId="0B88B087" w14:textId="77777777" w:rsidR="00624D11" w:rsidRDefault="00000000">
      <w:pPr>
        <w:spacing w:after="216" w:line="267" w:lineRule="auto"/>
        <w:ind w:left="9"/>
      </w:pPr>
      <w:r>
        <w:rPr>
          <w:shd w:val="clear" w:color="auto" w:fill="auto"/>
        </w:rPr>
        <w:t xml:space="preserve">0 / 3000  </w:t>
      </w:r>
    </w:p>
    <w:p w14:paraId="15E8D11C" w14:textId="77777777" w:rsidR="00624D11" w:rsidRDefault="00000000">
      <w:pPr>
        <w:spacing w:after="196"/>
        <w:ind w:left="9"/>
      </w:pPr>
      <w:r>
        <w:t>Chelsham and Farleigh Parish Council, contact the clerk or chair</w:t>
      </w:r>
      <w:r>
        <w:rPr>
          <w:shd w:val="clear" w:color="auto" w:fill="auto"/>
        </w:rPr>
        <w:t xml:space="preserve"> </w:t>
      </w:r>
    </w:p>
    <w:p w14:paraId="1FAADD24" w14:textId="77777777" w:rsidR="00624D11" w:rsidRDefault="00000000">
      <w:pPr>
        <w:tabs>
          <w:tab w:val="center" w:pos="1449"/>
          <w:tab w:val="center" w:pos="3696"/>
        </w:tabs>
        <w:spacing w:after="216" w:line="267" w:lineRule="auto"/>
        <w:ind w:left="0" w:firstLine="0"/>
      </w:pPr>
      <w:r>
        <w:rPr>
          <w:noProof/>
        </w:rPr>
        <w:drawing>
          <wp:anchor distT="0" distB="0" distL="114300" distR="114300" simplePos="0" relativeHeight="251668480" behindDoc="1" locked="0" layoutInCell="1" allowOverlap="0" wp14:anchorId="64B92690" wp14:editId="2E095375">
            <wp:simplePos x="0" y="0"/>
            <wp:positionH relativeFrom="column">
              <wp:posOffset>228905</wp:posOffset>
            </wp:positionH>
            <wp:positionV relativeFrom="paragraph">
              <wp:posOffset>-31078</wp:posOffset>
            </wp:positionV>
            <wp:extent cx="164592" cy="170688"/>
            <wp:effectExtent l="0" t="0" r="0" b="0"/>
            <wp:wrapNone/>
            <wp:docPr id="3184" name="Picture 3184"/>
            <wp:cNvGraphicFramePr/>
            <a:graphic xmlns:a="http://schemas.openxmlformats.org/drawingml/2006/main">
              <a:graphicData uri="http://schemas.openxmlformats.org/drawingml/2006/picture">
                <pic:pic xmlns:pic="http://schemas.openxmlformats.org/drawingml/2006/picture">
                  <pic:nvPicPr>
                    <pic:cNvPr id="3184" name="Picture 3184"/>
                    <pic:cNvPicPr/>
                  </pic:nvPicPr>
                  <pic:blipFill>
                    <a:blip r:embed="rId12"/>
                    <a:stretch>
                      <a:fillRect/>
                    </a:stretch>
                  </pic:blipFill>
                  <pic:spPr>
                    <a:xfrm>
                      <a:off x="0" y="0"/>
                      <a:ext cx="164592" cy="170688"/>
                    </a:xfrm>
                    <a:prstGeom prst="rect">
                      <a:avLst/>
                    </a:prstGeom>
                  </pic:spPr>
                </pic:pic>
              </a:graphicData>
            </a:graphic>
          </wp:anchor>
        </w:drawing>
      </w:r>
      <w:r>
        <w:rPr>
          <w:noProof/>
        </w:rPr>
        <w:drawing>
          <wp:anchor distT="0" distB="0" distL="114300" distR="114300" simplePos="0" relativeHeight="251669504" behindDoc="1" locked="0" layoutInCell="1" allowOverlap="0" wp14:anchorId="36D36D9F" wp14:editId="6821367D">
            <wp:simplePos x="0" y="0"/>
            <wp:positionH relativeFrom="column">
              <wp:posOffset>1545920</wp:posOffset>
            </wp:positionH>
            <wp:positionV relativeFrom="paragraph">
              <wp:posOffset>-31078</wp:posOffset>
            </wp:positionV>
            <wp:extent cx="158496" cy="170688"/>
            <wp:effectExtent l="0" t="0" r="0" b="0"/>
            <wp:wrapNone/>
            <wp:docPr id="3190" name="Picture 3190"/>
            <wp:cNvGraphicFramePr/>
            <a:graphic xmlns:a="http://schemas.openxmlformats.org/drawingml/2006/main">
              <a:graphicData uri="http://schemas.openxmlformats.org/drawingml/2006/picture">
                <pic:pic xmlns:pic="http://schemas.openxmlformats.org/drawingml/2006/picture">
                  <pic:nvPicPr>
                    <pic:cNvPr id="3190" name="Picture 3190"/>
                    <pic:cNvPicPr/>
                  </pic:nvPicPr>
                  <pic:blipFill>
                    <a:blip r:embed="rId17"/>
                    <a:stretch>
                      <a:fillRect/>
                    </a:stretch>
                  </pic:blipFill>
                  <pic:spPr>
                    <a:xfrm>
                      <a:off x="0" y="0"/>
                      <a:ext cx="158496" cy="170688"/>
                    </a:xfrm>
                    <a:prstGeom prst="rect">
                      <a:avLst/>
                    </a:prstGeom>
                  </pic:spPr>
                </pic:pic>
              </a:graphicData>
            </a:graphic>
          </wp:anchor>
        </w:drawing>
      </w:r>
      <w:r>
        <w:rPr>
          <w:rFonts w:ascii="Calibri" w:eastAsia="Calibri" w:hAnsi="Calibri" w:cs="Calibri"/>
          <w:sz w:val="22"/>
          <w:shd w:val="clear" w:color="auto" w:fill="auto"/>
        </w:rPr>
        <w:tab/>
      </w:r>
      <w:proofErr w:type="gramStart"/>
      <w:r>
        <w:rPr>
          <w:rFonts w:ascii="Calibri" w:eastAsia="Calibri" w:hAnsi="Calibri" w:cs="Calibri"/>
          <w:sz w:val="20"/>
          <w:shd w:val="clear" w:color="auto" w:fill="auto"/>
        </w:rPr>
        <w:t></w:t>
      </w:r>
      <w:r>
        <w:rPr>
          <w:sz w:val="20"/>
          <w:shd w:val="clear" w:color="auto" w:fill="auto"/>
        </w:rPr>
        <w:t xml:space="preserve">  </w:t>
      </w:r>
      <w:r>
        <w:rPr>
          <w:shd w:val="clear" w:color="auto" w:fill="auto"/>
        </w:rPr>
        <w:t>63</w:t>
      </w:r>
      <w:proofErr w:type="gramEnd"/>
      <w:r>
        <w:rPr>
          <w:shd w:val="clear" w:color="auto" w:fill="auto"/>
        </w:rPr>
        <w:t xml:space="preserve">. Post </w:t>
      </w:r>
      <w:proofErr w:type="gramStart"/>
      <w:r>
        <w:rPr>
          <w:shd w:val="clear" w:color="auto" w:fill="auto"/>
        </w:rPr>
        <w:t>code:*</w:t>
      </w:r>
      <w:proofErr w:type="gramEnd"/>
      <w:r>
        <w:rPr>
          <w:shd w:val="clear" w:color="auto" w:fill="auto"/>
        </w:rPr>
        <w:t xml:space="preserve"> </w:t>
      </w:r>
      <w:proofErr w:type="gramStart"/>
      <w:r>
        <w:rPr>
          <w:rFonts w:ascii="Calibri" w:eastAsia="Calibri" w:hAnsi="Calibri" w:cs="Calibri"/>
          <w:sz w:val="20"/>
          <w:shd w:val="clear" w:color="auto" w:fill="auto"/>
        </w:rPr>
        <w:t></w:t>
      </w:r>
      <w:r>
        <w:rPr>
          <w:sz w:val="20"/>
          <w:shd w:val="clear" w:color="auto" w:fill="auto"/>
        </w:rPr>
        <w:t xml:space="preserve">  </w:t>
      </w:r>
      <w:r>
        <w:rPr>
          <w:sz w:val="20"/>
          <w:shd w:val="clear" w:color="auto" w:fill="auto"/>
        </w:rPr>
        <w:tab/>
      </w:r>
      <w:proofErr w:type="gramEnd"/>
      <w:r>
        <w:rPr>
          <w:shd w:val="clear" w:color="auto" w:fill="auto"/>
        </w:rPr>
        <w:t xml:space="preserve">64. First name:  </w:t>
      </w:r>
    </w:p>
    <w:p w14:paraId="78F269DE" w14:textId="77777777" w:rsidR="00624D11" w:rsidRDefault="00000000">
      <w:pPr>
        <w:numPr>
          <w:ilvl w:val="0"/>
          <w:numId w:val="24"/>
        </w:numPr>
        <w:spacing w:after="216" w:line="267" w:lineRule="auto"/>
        <w:ind w:hanging="360"/>
      </w:pPr>
      <w:r>
        <w:rPr>
          <w:shd w:val="clear" w:color="auto" w:fill="auto"/>
        </w:rPr>
        <w:t xml:space="preserve">65. Last name:  </w:t>
      </w:r>
    </w:p>
    <w:p w14:paraId="06D467E8" w14:textId="77777777" w:rsidR="00624D11" w:rsidRDefault="00000000">
      <w:pPr>
        <w:numPr>
          <w:ilvl w:val="0"/>
          <w:numId w:val="24"/>
        </w:numPr>
        <w:spacing w:after="184" w:line="267" w:lineRule="auto"/>
        <w:ind w:hanging="360"/>
      </w:pPr>
      <w:r>
        <w:rPr>
          <w:shd w:val="clear" w:color="auto" w:fill="auto"/>
        </w:rPr>
        <w:t xml:space="preserve">66. E-mail address:  </w:t>
      </w:r>
    </w:p>
    <w:p w14:paraId="1DA2E54F" w14:textId="77777777" w:rsidR="00624D11" w:rsidRDefault="00000000">
      <w:pPr>
        <w:numPr>
          <w:ilvl w:val="0"/>
          <w:numId w:val="24"/>
        </w:numPr>
        <w:spacing w:after="155" w:line="349" w:lineRule="auto"/>
        <w:ind w:hanging="360"/>
      </w:pPr>
      <w:r>
        <w:rPr>
          <w:shd w:val="clear" w:color="auto" w:fill="auto"/>
        </w:rPr>
        <w:t xml:space="preserve">67. Would you like to sign up for our Local Plan newsletter, so you never miss an update? We’ll only use your e-mail to send Local Plan updates. You can unsubscribe anytime. </w:t>
      </w:r>
      <w:r>
        <w:rPr>
          <w:rFonts w:ascii="Courier New" w:eastAsia="Courier New" w:hAnsi="Courier New" w:cs="Courier New"/>
          <w:sz w:val="20"/>
        </w:rPr>
        <w:t>o</w:t>
      </w:r>
      <w:r>
        <w:rPr>
          <w:sz w:val="20"/>
        </w:rPr>
        <w:t xml:space="preserve"> </w:t>
      </w:r>
      <w:r>
        <w:t>Yes, please add me to the mailing list.</w:t>
      </w:r>
      <w:r>
        <w:rPr>
          <w:shd w:val="clear" w:color="auto" w:fill="auto"/>
        </w:rPr>
        <w:t xml:space="preserve">  </w:t>
      </w:r>
    </w:p>
    <w:p w14:paraId="0D43B9C1" w14:textId="77777777" w:rsidR="00624D11" w:rsidRDefault="00000000">
      <w:pPr>
        <w:spacing w:after="216" w:line="267" w:lineRule="auto"/>
        <w:ind w:left="1105"/>
      </w:pPr>
      <w:r>
        <w:rPr>
          <w:rFonts w:ascii="Courier New" w:eastAsia="Courier New" w:hAnsi="Courier New" w:cs="Courier New"/>
          <w:sz w:val="20"/>
          <w:shd w:val="clear" w:color="auto" w:fill="auto"/>
        </w:rPr>
        <w:t>o</w:t>
      </w:r>
      <w:r>
        <w:rPr>
          <w:sz w:val="20"/>
          <w:shd w:val="clear" w:color="auto" w:fill="auto"/>
        </w:rPr>
        <w:t xml:space="preserve"> </w:t>
      </w:r>
      <w:r>
        <w:rPr>
          <w:shd w:val="clear" w:color="auto" w:fill="auto"/>
        </w:rPr>
        <w:t xml:space="preserve">No, thank you.  </w:t>
      </w:r>
    </w:p>
    <w:p w14:paraId="7A39E179" w14:textId="77777777" w:rsidR="00624D11" w:rsidRDefault="00000000">
      <w:pPr>
        <w:numPr>
          <w:ilvl w:val="0"/>
          <w:numId w:val="24"/>
        </w:numPr>
        <w:spacing w:after="153" w:line="267" w:lineRule="auto"/>
        <w:ind w:hanging="360"/>
      </w:pPr>
      <w:r>
        <w:rPr>
          <w:shd w:val="clear" w:color="auto" w:fill="auto"/>
        </w:rPr>
        <w:t>Please see our</w:t>
      </w:r>
      <w:hyperlink r:id="rId18">
        <w:r>
          <w:rPr>
            <w:shd w:val="clear" w:color="auto" w:fill="auto"/>
          </w:rPr>
          <w:t xml:space="preserve"> </w:t>
        </w:r>
      </w:hyperlink>
      <w:hyperlink r:id="rId19">
        <w:r>
          <w:rPr>
            <w:color w:val="467886"/>
            <w:u w:val="single" w:color="467886"/>
            <w:shd w:val="clear" w:color="auto" w:fill="auto"/>
          </w:rPr>
          <w:t>Privacy Notic</w:t>
        </w:r>
      </w:hyperlink>
      <w:hyperlink r:id="rId20">
        <w:r>
          <w:rPr>
            <w:color w:val="467886"/>
            <w:u w:val="single" w:color="467886"/>
            <w:shd w:val="clear" w:color="auto" w:fill="auto"/>
          </w:rPr>
          <w:t>e</w:t>
        </w:r>
      </w:hyperlink>
      <w:hyperlink r:id="rId21">
        <w:r>
          <w:rPr>
            <w:shd w:val="clear" w:color="auto" w:fill="auto"/>
          </w:rPr>
          <w:t xml:space="preserve"> </w:t>
        </w:r>
      </w:hyperlink>
      <w:hyperlink r:id="rId22">
        <w:r>
          <w:rPr>
            <w:shd w:val="clear" w:color="auto" w:fill="auto"/>
          </w:rPr>
          <w:t>f</w:t>
        </w:r>
      </w:hyperlink>
      <w:r>
        <w:rPr>
          <w:shd w:val="clear" w:color="auto" w:fill="auto"/>
        </w:rPr>
        <w:t xml:space="preserve">or details on how we use and protect your information.  </w:t>
      </w:r>
    </w:p>
    <w:p w14:paraId="198BE049" w14:textId="77777777" w:rsidR="00624D11" w:rsidRDefault="00000000">
      <w:pPr>
        <w:spacing w:after="188" w:line="261" w:lineRule="auto"/>
        <w:ind w:left="24"/>
      </w:pPr>
      <w:r>
        <w:rPr>
          <w:b/>
          <w:shd w:val="clear" w:color="auto" w:fill="auto"/>
        </w:rPr>
        <w:t>Thank you for taking the time to complete this survey. Your feedback is invaluable and will help shape the future of our Local Plan.</w:t>
      </w:r>
      <w:r>
        <w:rPr>
          <w:shd w:val="clear" w:color="auto" w:fill="auto"/>
        </w:rPr>
        <w:t xml:space="preserve">  </w:t>
      </w:r>
    </w:p>
    <w:sectPr w:rsidR="00624D11">
      <w:pgSz w:w="11904" w:h="16838"/>
      <w:pgMar w:top="1501" w:right="1433" w:bottom="1543"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965"/>
    <w:multiLevelType w:val="hybridMultilevel"/>
    <w:tmpl w:val="8CA64814"/>
    <w:lvl w:ilvl="0" w:tplc="85ACBC2A">
      <w:start w:val="16"/>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32B02E">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D6DA70">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1A27B2">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365DE8">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247E30">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EA5620">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805204">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D4259E">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4D088E"/>
    <w:multiLevelType w:val="hybridMultilevel"/>
    <w:tmpl w:val="DDC693F4"/>
    <w:lvl w:ilvl="0" w:tplc="758AC0CA">
      <w:start w:val="1"/>
      <w:numFmt w:val="decimal"/>
      <w:lvlText w:val="%1."/>
      <w:lvlJc w:val="left"/>
      <w:pPr>
        <w:ind w:left="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8AE4BE">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FE2594">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A4D0DC">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187210">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54B788">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7A6786">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827510">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10182E">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1F1610"/>
    <w:multiLevelType w:val="hybridMultilevel"/>
    <w:tmpl w:val="527E10B2"/>
    <w:lvl w:ilvl="0" w:tplc="BA748DF6">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532CDB0">
      <w:start w:val="1"/>
      <w:numFmt w:val="bullet"/>
      <w:lvlText w:val="o"/>
      <w:lvlJc w:val="left"/>
      <w:pPr>
        <w:ind w:left="9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7B4552C">
      <w:start w:val="1"/>
      <w:numFmt w:val="bullet"/>
      <w:lvlRestart w:val="0"/>
      <w:lvlText w:val="o"/>
      <w:lvlJc w:val="left"/>
      <w:pPr>
        <w:ind w:left="14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9A249EA">
      <w:start w:val="1"/>
      <w:numFmt w:val="bullet"/>
      <w:lvlText w:val="•"/>
      <w:lvlJc w:val="left"/>
      <w:pPr>
        <w:ind w:left="21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A62D2F4">
      <w:start w:val="1"/>
      <w:numFmt w:val="bullet"/>
      <w:lvlText w:val="o"/>
      <w:lvlJc w:val="left"/>
      <w:pPr>
        <w:ind w:left="28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182E688">
      <w:start w:val="1"/>
      <w:numFmt w:val="bullet"/>
      <w:lvlText w:val="▪"/>
      <w:lvlJc w:val="left"/>
      <w:pPr>
        <w:ind w:left="361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AEA690A">
      <w:start w:val="1"/>
      <w:numFmt w:val="bullet"/>
      <w:lvlText w:val="•"/>
      <w:lvlJc w:val="left"/>
      <w:pPr>
        <w:ind w:left="433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98A1E4C">
      <w:start w:val="1"/>
      <w:numFmt w:val="bullet"/>
      <w:lvlText w:val="o"/>
      <w:lvlJc w:val="left"/>
      <w:pPr>
        <w:ind w:left="50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2F64836">
      <w:start w:val="1"/>
      <w:numFmt w:val="bullet"/>
      <w:lvlText w:val="▪"/>
      <w:lvlJc w:val="left"/>
      <w:pPr>
        <w:ind w:left="57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904CBE"/>
    <w:multiLevelType w:val="hybridMultilevel"/>
    <w:tmpl w:val="B6266F06"/>
    <w:lvl w:ilvl="0" w:tplc="9E968C18">
      <w:start w:val="1"/>
      <w:numFmt w:val="upperLetter"/>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328C992">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EBEA576">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8162830">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C2E31FA">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C64FF18">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ACC6B56">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E34A532">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1D21B46">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9D3100"/>
    <w:multiLevelType w:val="hybridMultilevel"/>
    <w:tmpl w:val="0730FCC2"/>
    <w:lvl w:ilvl="0" w:tplc="526200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FC8932">
      <w:start w:val="1"/>
      <w:numFmt w:val="bullet"/>
      <w:lvlText w:val="o"/>
      <w:lvlJc w:val="left"/>
      <w:pPr>
        <w:ind w:left="14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DC22AA6">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D9AF568">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F2E57CE">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BACD0F2">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B02C40E">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396DD24">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EF406F4">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B60161B"/>
    <w:multiLevelType w:val="hybridMultilevel"/>
    <w:tmpl w:val="6332F9CE"/>
    <w:lvl w:ilvl="0" w:tplc="10365074">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7A614C">
      <w:start w:val="1"/>
      <w:numFmt w:val="bullet"/>
      <w:lvlText w:val="o"/>
      <w:lvlJc w:val="left"/>
      <w:pPr>
        <w:ind w:left="14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A627532">
      <w:start w:val="1"/>
      <w:numFmt w:val="bullet"/>
      <w:lvlText w:val="▪"/>
      <w:lvlJc w:val="left"/>
      <w:pPr>
        <w:ind w:left="21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BB6B0CA">
      <w:start w:val="1"/>
      <w:numFmt w:val="bullet"/>
      <w:lvlText w:val="•"/>
      <w:lvlJc w:val="left"/>
      <w:pPr>
        <w:ind w:left="28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9927F74">
      <w:start w:val="1"/>
      <w:numFmt w:val="bullet"/>
      <w:lvlText w:val="o"/>
      <w:lvlJc w:val="left"/>
      <w:pPr>
        <w:ind w:left="361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570F38E">
      <w:start w:val="1"/>
      <w:numFmt w:val="bullet"/>
      <w:lvlText w:val="▪"/>
      <w:lvlJc w:val="left"/>
      <w:pPr>
        <w:ind w:left="433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A1EEC8E">
      <w:start w:val="1"/>
      <w:numFmt w:val="bullet"/>
      <w:lvlText w:val="•"/>
      <w:lvlJc w:val="left"/>
      <w:pPr>
        <w:ind w:left="50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9F8FE1A">
      <w:start w:val="1"/>
      <w:numFmt w:val="bullet"/>
      <w:lvlText w:val="o"/>
      <w:lvlJc w:val="left"/>
      <w:pPr>
        <w:ind w:left="57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7544B34">
      <w:start w:val="1"/>
      <w:numFmt w:val="bullet"/>
      <w:lvlText w:val="▪"/>
      <w:lvlJc w:val="left"/>
      <w:pPr>
        <w:ind w:left="64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0F5CA5"/>
    <w:multiLevelType w:val="hybridMultilevel"/>
    <w:tmpl w:val="FD72BA16"/>
    <w:lvl w:ilvl="0" w:tplc="8D3A96CA">
      <w:start w:val="47"/>
      <w:numFmt w:val="decimal"/>
      <w:lvlText w:val="%1."/>
      <w:lvlJc w:val="left"/>
      <w:pPr>
        <w:ind w:left="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8A2D74">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682FF0">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F220D0">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BEE980">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D8515A">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1CD382">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BC4C0A">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DE0CC4">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E11E1E"/>
    <w:multiLevelType w:val="hybridMultilevel"/>
    <w:tmpl w:val="1A4E621E"/>
    <w:lvl w:ilvl="0" w:tplc="B142C872">
      <w:start w:val="1"/>
      <w:numFmt w:val="bullet"/>
      <w:lvlText w:val="•"/>
      <w:lvlJc w:val="left"/>
      <w:pPr>
        <w:ind w:left="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522AEA">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2C940A">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5820F2">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16ECD0">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32D6DE">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CAE824">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44637E">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D26262">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5AA1346"/>
    <w:multiLevelType w:val="hybridMultilevel"/>
    <w:tmpl w:val="3E8A8AF8"/>
    <w:lvl w:ilvl="0" w:tplc="D6B203DA">
      <w:start w:val="25"/>
      <w:numFmt w:val="decimal"/>
      <w:lvlText w:val="%1."/>
      <w:lvlJc w:val="left"/>
      <w:pPr>
        <w:ind w:left="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4E3C1A">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3C2638">
      <w:start w:val="1"/>
      <w:numFmt w:val="bullet"/>
      <w:lvlText w:val="o"/>
      <w:lvlJc w:val="left"/>
      <w:pPr>
        <w:ind w:left="14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67A75DC">
      <w:start w:val="1"/>
      <w:numFmt w:val="bullet"/>
      <w:lvlText w:val="•"/>
      <w:lvlJc w:val="left"/>
      <w:pPr>
        <w:ind w:left="21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C2E6250">
      <w:start w:val="1"/>
      <w:numFmt w:val="bullet"/>
      <w:lvlText w:val="o"/>
      <w:lvlJc w:val="left"/>
      <w:pPr>
        <w:ind w:left="28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7581236">
      <w:start w:val="1"/>
      <w:numFmt w:val="bullet"/>
      <w:lvlText w:val="▪"/>
      <w:lvlJc w:val="left"/>
      <w:pPr>
        <w:ind w:left="361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4E0FDFA">
      <w:start w:val="1"/>
      <w:numFmt w:val="bullet"/>
      <w:lvlText w:val="•"/>
      <w:lvlJc w:val="left"/>
      <w:pPr>
        <w:ind w:left="433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4B6D50A">
      <w:start w:val="1"/>
      <w:numFmt w:val="bullet"/>
      <w:lvlText w:val="o"/>
      <w:lvlJc w:val="left"/>
      <w:pPr>
        <w:ind w:left="50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7403C66">
      <w:start w:val="1"/>
      <w:numFmt w:val="bullet"/>
      <w:lvlText w:val="▪"/>
      <w:lvlJc w:val="left"/>
      <w:pPr>
        <w:ind w:left="57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C5A2CB2"/>
    <w:multiLevelType w:val="hybridMultilevel"/>
    <w:tmpl w:val="B14EAF3A"/>
    <w:lvl w:ilvl="0" w:tplc="ECB8E600">
      <w:start w:val="18"/>
      <w:numFmt w:val="decimal"/>
      <w:lvlText w:val="%1."/>
      <w:lvlJc w:val="left"/>
      <w:pPr>
        <w:ind w:left="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9ED6C2">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C2B29A">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E2FF28">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B428DA">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0675B2">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2CBA04">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54457C">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38E646">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D6372E"/>
    <w:multiLevelType w:val="hybridMultilevel"/>
    <w:tmpl w:val="21DC700A"/>
    <w:lvl w:ilvl="0" w:tplc="C8747F7E">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3E4FE0">
      <w:start w:val="1"/>
      <w:numFmt w:val="bullet"/>
      <w:lvlText w:val="o"/>
      <w:lvlJc w:val="left"/>
      <w:pPr>
        <w:ind w:left="14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D90C762">
      <w:start w:val="1"/>
      <w:numFmt w:val="bullet"/>
      <w:lvlText w:val="▪"/>
      <w:lvlJc w:val="left"/>
      <w:pPr>
        <w:ind w:left="21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5405EA8">
      <w:start w:val="1"/>
      <w:numFmt w:val="bullet"/>
      <w:lvlText w:val="•"/>
      <w:lvlJc w:val="left"/>
      <w:pPr>
        <w:ind w:left="28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E708128">
      <w:start w:val="1"/>
      <w:numFmt w:val="bullet"/>
      <w:lvlText w:val="o"/>
      <w:lvlJc w:val="left"/>
      <w:pPr>
        <w:ind w:left="361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920335A">
      <w:start w:val="1"/>
      <w:numFmt w:val="bullet"/>
      <w:lvlText w:val="▪"/>
      <w:lvlJc w:val="left"/>
      <w:pPr>
        <w:ind w:left="433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27ECDBA">
      <w:start w:val="1"/>
      <w:numFmt w:val="bullet"/>
      <w:lvlText w:val="•"/>
      <w:lvlJc w:val="left"/>
      <w:pPr>
        <w:ind w:left="50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0865310">
      <w:start w:val="1"/>
      <w:numFmt w:val="bullet"/>
      <w:lvlText w:val="o"/>
      <w:lvlJc w:val="left"/>
      <w:pPr>
        <w:ind w:left="57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BDE3282">
      <w:start w:val="1"/>
      <w:numFmt w:val="bullet"/>
      <w:lvlText w:val="▪"/>
      <w:lvlJc w:val="left"/>
      <w:pPr>
        <w:ind w:left="64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37C6087"/>
    <w:multiLevelType w:val="hybridMultilevel"/>
    <w:tmpl w:val="DCE016F0"/>
    <w:lvl w:ilvl="0" w:tplc="6DF279F6">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3C413A">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BE65F4">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143F30">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4C6E50">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D04AF0">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729F88">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0257A2">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16B5A4">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725385A"/>
    <w:multiLevelType w:val="hybridMultilevel"/>
    <w:tmpl w:val="0226CCC2"/>
    <w:lvl w:ilvl="0" w:tplc="B1F45030">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922AC6">
      <w:start w:val="1"/>
      <w:numFmt w:val="bullet"/>
      <w:lvlText w:val="o"/>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F852B0">
      <w:start w:val="1"/>
      <w:numFmt w:val="bullet"/>
      <w:lvlText w:val="▪"/>
      <w:lvlJc w:val="left"/>
      <w:pPr>
        <w:ind w:left="2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C4CFCC">
      <w:start w:val="1"/>
      <w:numFmt w:val="bullet"/>
      <w:lvlText w:val="•"/>
      <w:lvlJc w:val="left"/>
      <w:pPr>
        <w:ind w:left="2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542E5A">
      <w:start w:val="1"/>
      <w:numFmt w:val="bullet"/>
      <w:lvlText w:val="o"/>
      <w:lvlJc w:val="left"/>
      <w:pPr>
        <w:ind w:left="3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342C4E">
      <w:start w:val="1"/>
      <w:numFmt w:val="bullet"/>
      <w:lvlText w:val="▪"/>
      <w:lvlJc w:val="left"/>
      <w:pPr>
        <w:ind w:left="4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263976">
      <w:start w:val="1"/>
      <w:numFmt w:val="bullet"/>
      <w:lvlText w:val="•"/>
      <w:lvlJc w:val="left"/>
      <w:pPr>
        <w:ind w:left="5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3CF8B8">
      <w:start w:val="1"/>
      <w:numFmt w:val="bullet"/>
      <w:lvlText w:val="o"/>
      <w:lvlJc w:val="left"/>
      <w:pPr>
        <w:ind w:left="5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82B452">
      <w:start w:val="1"/>
      <w:numFmt w:val="bullet"/>
      <w:lvlText w:val="▪"/>
      <w:lvlJc w:val="left"/>
      <w:pPr>
        <w:ind w:left="6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C805B0"/>
    <w:multiLevelType w:val="hybridMultilevel"/>
    <w:tmpl w:val="C3D2DE1E"/>
    <w:lvl w:ilvl="0" w:tplc="D44ACE1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04C39C">
      <w:start w:val="1"/>
      <w:numFmt w:val="bullet"/>
      <w:lvlText w:val="o"/>
      <w:lvlJc w:val="left"/>
      <w:pPr>
        <w:ind w:left="14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16A27AC">
      <w:start w:val="1"/>
      <w:numFmt w:val="bullet"/>
      <w:lvlText w:val="▪"/>
      <w:lvlJc w:val="left"/>
      <w:pPr>
        <w:ind w:left="21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1386220">
      <w:start w:val="1"/>
      <w:numFmt w:val="bullet"/>
      <w:lvlText w:val="•"/>
      <w:lvlJc w:val="left"/>
      <w:pPr>
        <w:ind w:left="28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4DE9B08">
      <w:start w:val="1"/>
      <w:numFmt w:val="bullet"/>
      <w:lvlText w:val="o"/>
      <w:lvlJc w:val="left"/>
      <w:pPr>
        <w:ind w:left="361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80CCA6E">
      <w:start w:val="1"/>
      <w:numFmt w:val="bullet"/>
      <w:lvlText w:val="▪"/>
      <w:lvlJc w:val="left"/>
      <w:pPr>
        <w:ind w:left="433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48E868C">
      <w:start w:val="1"/>
      <w:numFmt w:val="bullet"/>
      <w:lvlText w:val="•"/>
      <w:lvlJc w:val="left"/>
      <w:pPr>
        <w:ind w:left="50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7F8611E">
      <w:start w:val="1"/>
      <w:numFmt w:val="bullet"/>
      <w:lvlText w:val="o"/>
      <w:lvlJc w:val="left"/>
      <w:pPr>
        <w:ind w:left="57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F203E64">
      <w:start w:val="1"/>
      <w:numFmt w:val="bullet"/>
      <w:lvlText w:val="▪"/>
      <w:lvlJc w:val="left"/>
      <w:pPr>
        <w:ind w:left="64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2365446"/>
    <w:multiLevelType w:val="hybridMultilevel"/>
    <w:tmpl w:val="77FC7DCC"/>
    <w:lvl w:ilvl="0" w:tplc="869A23FC">
      <w:start w:val="52"/>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0653B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0439CC">
      <w:start w:val="1"/>
      <w:numFmt w:val="bullet"/>
      <w:lvlText w:val="▪"/>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1C6FFA">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8A58CE">
      <w:start w:val="1"/>
      <w:numFmt w:val="bullet"/>
      <w:lvlText w:val="o"/>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E4ADEE">
      <w:start w:val="1"/>
      <w:numFmt w:val="bullet"/>
      <w:lvlText w:val="▪"/>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0ED3CE">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624A06">
      <w:start w:val="1"/>
      <w:numFmt w:val="bullet"/>
      <w:lvlText w:val="o"/>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D04A72">
      <w:start w:val="1"/>
      <w:numFmt w:val="bullet"/>
      <w:lvlText w:val="▪"/>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8BA44FF"/>
    <w:multiLevelType w:val="hybridMultilevel"/>
    <w:tmpl w:val="767AB812"/>
    <w:lvl w:ilvl="0" w:tplc="21062FCE">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089980">
      <w:start w:val="1"/>
      <w:numFmt w:val="bullet"/>
      <w:lvlText w:val="o"/>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880712">
      <w:start w:val="1"/>
      <w:numFmt w:val="bullet"/>
      <w:lvlText w:val="▪"/>
      <w:lvlJc w:val="left"/>
      <w:pPr>
        <w:ind w:left="2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14E622">
      <w:start w:val="1"/>
      <w:numFmt w:val="bullet"/>
      <w:lvlText w:val="•"/>
      <w:lvlJc w:val="left"/>
      <w:pPr>
        <w:ind w:left="2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527662">
      <w:start w:val="1"/>
      <w:numFmt w:val="bullet"/>
      <w:lvlText w:val="o"/>
      <w:lvlJc w:val="left"/>
      <w:pPr>
        <w:ind w:left="3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CEC93A">
      <w:start w:val="1"/>
      <w:numFmt w:val="bullet"/>
      <w:lvlText w:val="▪"/>
      <w:lvlJc w:val="left"/>
      <w:pPr>
        <w:ind w:left="4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545BFC">
      <w:start w:val="1"/>
      <w:numFmt w:val="bullet"/>
      <w:lvlText w:val="•"/>
      <w:lvlJc w:val="left"/>
      <w:pPr>
        <w:ind w:left="5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3CFD5A">
      <w:start w:val="1"/>
      <w:numFmt w:val="bullet"/>
      <w:lvlText w:val="o"/>
      <w:lvlJc w:val="left"/>
      <w:pPr>
        <w:ind w:left="5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BCF690">
      <w:start w:val="1"/>
      <w:numFmt w:val="bullet"/>
      <w:lvlText w:val="▪"/>
      <w:lvlJc w:val="left"/>
      <w:pPr>
        <w:ind w:left="6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C017709"/>
    <w:multiLevelType w:val="hybridMultilevel"/>
    <w:tmpl w:val="E5B6FB8C"/>
    <w:lvl w:ilvl="0" w:tplc="AC1E8326">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FC65F3C">
      <w:start w:val="1"/>
      <w:numFmt w:val="bullet"/>
      <w:lvlText w:val="o"/>
      <w:lvlJc w:val="left"/>
      <w:pPr>
        <w:ind w:left="90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9DAE350">
      <w:start w:val="1"/>
      <w:numFmt w:val="bullet"/>
      <w:lvlRestart w:val="0"/>
      <w:lvlText w:val="o"/>
      <w:lvlJc w:val="left"/>
      <w:pPr>
        <w:ind w:left="14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006CEC2">
      <w:start w:val="1"/>
      <w:numFmt w:val="bullet"/>
      <w:lvlText w:val="•"/>
      <w:lvlJc w:val="left"/>
      <w:pPr>
        <w:ind w:left="216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E16E846">
      <w:start w:val="1"/>
      <w:numFmt w:val="bullet"/>
      <w:lvlText w:val="o"/>
      <w:lvlJc w:val="left"/>
      <w:pPr>
        <w:ind w:left="288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2AEDA20">
      <w:start w:val="1"/>
      <w:numFmt w:val="bullet"/>
      <w:lvlText w:val="▪"/>
      <w:lvlJc w:val="left"/>
      <w:pPr>
        <w:ind w:left="360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A2CFE7E">
      <w:start w:val="1"/>
      <w:numFmt w:val="bullet"/>
      <w:lvlText w:val="•"/>
      <w:lvlJc w:val="left"/>
      <w:pPr>
        <w:ind w:left="432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2D2C7BA">
      <w:start w:val="1"/>
      <w:numFmt w:val="bullet"/>
      <w:lvlText w:val="o"/>
      <w:lvlJc w:val="left"/>
      <w:pPr>
        <w:ind w:left="504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C5E2834">
      <w:start w:val="1"/>
      <w:numFmt w:val="bullet"/>
      <w:lvlText w:val="▪"/>
      <w:lvlJc w:val="left"/>
      <w:pPr>
        <w:ind w:left="576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22A65B4"/>
    <w:multiLevelType w:val="hybridMultilevel"/>
    <w:tmpl w:val="FE84A474"/>
    <w:lvl w:ilvl="0" w:tplc="78023F7C">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12DFC2">
      <w:start w:val="1"/>
      <w:numFmt w:val="bullet"/>
      <w:lvlText w:val="o"/>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F0E31E">
      <w:start w:val="1"/>
      <w:numFmt w:val="bullet"/>
      <w:lvlText w:val="▪"/>
      <w:lvlJc w:val="left"/>
      <w:pPr>
        <w:ind w:left="2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5627B4">
      <w:start w:val="1"/>
      <w:numFmt w:val="bullet"/>
      <w:lvlText w:val="•"/>
      <w:lvlJc w:val="left"/>
      <w:pPr>
        <w:ind w:left="2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24C73E">
      <w:start w:val="1"/>
      <w:numFmt w:val="bullet"/>
      <w:lvlText w:val="o"/>
      <w:lvlJc w:val="left"/>
      <w:pPr>
        <w:ind w:left="3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584394">
      <w:start w:val="1"/>
      <w:numFmt w:val="bullet"/>
      <w:lvlText w:val="▪"/>
      <w:lvlJc w:val="left"/>
      <w:pPr>
        <w:ind w:left="4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6EE644">
      <w:start w:val="1"/>
      <w:numFmt w:val="bullet"/>
      <w:lvlText w:val="•"/>
      <w:lvlJc w:val="left"/>
      <w:pPr>
        <w:ind w:left="5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083B62">
      <w:start w:val="1"/>
      <w:numFmt w:val="bullet"/>
      <w:lvlText w:val="o"/>
      <w:lvlJc w:val="left"/>
      <w:pPr>
        <w:ind w:left="5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C85B32">
      <w:start w:val="1"/>
      <w:numFmt w:val="bullet"/>
      <w:lvlText w:val="▪"/>
      <w:lvlJc w:val="left"/>
      <w:pPr>
        <w:ind w:left="6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A5D6CCA"/>
    <w:multiLevelType w:val="hybridMultilevel"/>
    <w:tmpl w:val="BC2ED738"/>
    <w:lvl w:ilvl="0" w:tplc="3FEEF3A6">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2A15E0">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BEE088">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C058CE">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3C27B2">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B89B7C">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58E598">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44C06C">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C2825E">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7445E10"/>
    <w:multiLevelType w:val="hybridMultilevel"/>
    <w:tmpl w:val="BC3CEE0E"/>
    <w:lvl w:ilvl="0" w:tplc="3C8EA16A">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B2261FC">
      <w:start w:val="1"/>
      <w:numFmt w:val="bullet"/>
      <w:lvlText w:val="o"/>
      <w:lvlJc w:val="left"/>
      <w:pPr>
        <w:ind w:left="9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D36D36A">
      <w:start w:val="1"/>
      <w:numFmt w:val="bullet"/>
      <w:lvlRestart w:val="0"/>
      <w:lvlText w:val="o"/>
      <w:lvlJc w:val="left"/>
      <w:pPr>
        <w:ind w:left="14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4AA8C08">
      <w:start w:val="1"/>
      <w:numFmt w:val="bullet"/>
      <w:lvlText w:val="•"/>
      <w:lvlJc w:val="left"/>
      <w:pPr>
        <w:ind w:left="21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AA8BCFC">
      <w:start w:val="1"/>
      <w:numFmt w:val="bullet"/>
      <w:lvlText w:val="o"/>
      <w:lvlJc w:val="left"/>
      <w:pPr>
        <w:ind w:left="28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76C4CBA">
      <w:start w:val="1"/>
      <w:numFmt w:val="bullet"/>
      <w:lvlText w:val="▪"/>
      <w:lvlJc w:val="left"/>
      <w:pPr>
        <w:ind w:left="361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1FACEF6">
      <w:start w:val="1"/>
      <w:numFmt w:val="bullet"/>
      <w:lvlText w:val="•"/>
      <w:lvlJc w:val="left"/>
      <w:pPr>
        <w:ind w:left="433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3C89CA6">
      <w:start w:val="1"/>
      <w:numFmt w:val="bullet"/>
      <w:lvlText w:val="o"/>
      <w:lvlJc w:val="left"/>
      <w:pPr>
        <w:ind w:left="50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C741350">
      <w:start w:val="1"/>
      <w:numFmt w:val="bullet"/>
      <w:lvlText w:val="▪"/>
      <w:lvlJc w:val="left"/>
      <w:pPr>
        <w:ind w:left="57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AA74DD8"/>
    <w:multiLevelType w:val="hybridMultilevel"/>
    <w:tmpl w:val="504CFB86"/>
    <w:lvl w:ilvl="0" w:tplc="D66CA25C">
      <w:start w:val="41"/>
      <w:numFmt w:val="decimal"/>
      <w:lvlText w:val="%1."/>
      <w:lvlJc w:val="left"/>
      <w:pPr>
        <w:ind w:left="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8E3590">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427D3A">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30DCFE">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246468">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4447AE">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62860A">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C4CEE4">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B4D776">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AF846C4"/>
    <w:multiLevelType w:val="hybridMultilevel"/>
    <w:tmpl w:val="365EFA92"/>
    <w:lvl w:ilvl="0" w:tplc="6CFEB594">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B62AFE">
      <w:start w:val="1"/>
      <w:numFmt w:val="bullet"/>
      <w:lvlText w:val="o"/>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D8A246">
      <w:start w:val="1"/>
      <w:numFmt w:val="bullet"/>
      <w:lvlText w:val="▪"/>
      <w:lvlJc w:val="left"/>
      <w:pPr>
        <w:ind w:left="2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5AD7E0">
      <w:start w:val="1"/>
      <w:numFmt w:val="bullet"/>
      <w:lvlText w:val="•"/>
      <w:lvlJc w:val="left"/>
      <w:pPr>
        <w:ind w:left="2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4C4AA0">
      <w:start w:val="1"/>
      <w:numFmt w:val="bullet"/>
      <w:lvlText w:val="o"/>
      <w:lvlJc w:val="left"/>
      <w:pPr>
        <w:ind w:left="3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7EBA40">
      <w:start w:val="1"/>
      <w:numFmt w:val="bullet"/>
      <w:lvlText w:val="▪"/>
      <w:lvlJc w:val="left"/>
      <w:pPr>
        <w:ind w:left="4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DCC168">
      <w:start w:val="1"/>
      <w:numFmt w:val="bullet"/>
      <w:lvlText w:val="•"/>
      <w:lvlJc w:val="left"/>
      <w:pPr>
        <w:ind w:left="5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74069C">
      <w:start w:val="1"/>
      <w:numFmt w:val="bullet"/>
      <w:lvlText w:val="o"/>
      <w:lvlJc w:val="left"/>
      <w:pPr>
        <w:ind w:left="5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6A976A">
      <w:start w:val="1"/>
      <w:numFmt w:val="bullet"/>
      <w:lvlText w:val="▪"/>
      <w:lvlJc w:val="left"/>
      <w:pPr>
        <w:ind w:left="6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B3D261C"/>
    <w:multiLevelType w:val="hybridMultilevel"/>
    <w:tmpl w:val="8EDE5456"/>
    <w:lvl w:ilvl="0" w:tplc="EC286DA2">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40D08A">
      <w:start w:val="1"/>
      <w:numFmt w:val="bullet"/>
      <w:lvlText w:val="o"/>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DCDC38">
      <w:start w:val="1"/>
      <w:numFmt w:val="bullet"/>
      <w:lvlText w:val="▪"/>
      <w:lvlJc w:val="left"/>
      <w:pPr>
        <w:ind w:left="2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EE98AC">
      <w:start w:val="1"/>
      <w:numFmt w:val="bullet"/>
      <w:lvlText w:val="•"/>
      <w:lvlJc w:val="left"/>
      <w:pPr>
        <w:ind w:left="2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820542">
      <w:start w:val="1"/>
      <w:numFmt w:val="bullet"/>
      <w:lvlText w:val="o"/>
      <w:lvlJc w:val="left"/>
      <w:pPr>
        <w:ind w:left="3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241CE6">
      <w:start w:val="1"/>
      <w:numFmt w:val="bullet"/>
      <w:lvlText w:val="▪"/>
      <w:lvlJc w:val="left"/>
      <w:pPr>
        <w:ind w:left="4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D857EC">
      <w:start w:val="1"/>
      <w:numFmt w:val="bullet"/>
      <w:lvlText w:val="•"/>
      <w:lvlJc w:val="left"/>
      <w:pPr>
        <w:ind w:left="5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34343E">
      <w:start w:val="1"/>
      <w:numFmt w:val="bullet"/>
      <w:lvlText w:val="o"/>
      <w:lvlJc w:val="left"/>
      <w:pPr>
        <w:ind w:left="5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484A86">
      <w:start w:val="1"/>
      <w:numFmt w:val="bullet"/>
      <w:lvlText w:val="▪"/>
      <w:lvlJc w:val="left"/>
      <w:pPr>
        <w:ind w:left="6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BF66383"/>
    <w:multiLevelType w:val="hybridMultilevel"/>
    <w:tmpl w:val="B052E394"/>
    <w:lvl w:ilvl="0" w:tplc="4894D722">
      <w:start w:val="35"/>
      <w:numFmt w:val="decimal"/>
      <w:lvlText w:val="%1."/>
      <w:lvlJc w:val="left"/>
      <w:pPr>
        <w:ind w:left="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B4EC7E">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B6683C">
      <w:start w:val="1"/>
      <w:numFmt w:val="bullet"/>
      <w:lvlText w:val="▪"/>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362EC0">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180F50">
      <w:start w:val="1"/>
      <w:numFmt w:val="bullet"/>
      <w:lvlText w:val="o"/>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50F900">
      <w:start w:val="1"/>
      <w:numFmt w:val="bullet"/>
      <w:lvlText w:val="▪"/>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2C3D70">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605AB4">
      <w:start w:val="1"/>
      <w:numFmt w:val="bullet"/>
      <w:lvlText w:val="o"/>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1A7CE2">
      <w:start w:val="1"/>
      <w:numFmt w:val="bullet"/>
      <w:lvlText w:val="▪"/>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265844939">
    <w:abstractNumId w:val="1"/>
  </w:num>
  <w:num w:numId="2" w16cid:durableId="650524897">
    <w:abstractNumId w:val="10"/>
  </w:num>
  <w:num w:numId="3" w16cid:durableId="1269042030">
    <w:abstractNumId w:val="17"/>
  </w:num>
  <w:num w:numId="4" w16cid:durableId="1530413266">
    <w:abstractNumId w:val="3"/>
  </w:num>
  <w:num w:numId="5" w16cid:durableId="7760201">
    <w:abstractNumId w:val="13"/>
  </w:num>
  <w:num w:numId="6" w16cid:durableId="2087418689">
    <w:abstractNumId w:val="4"/>
  </w:num>
  <w:num w:numId="7" w16cid:durableId="555971338">
    <w:abstractNumId w:val="19"/>
  </w:num>
  <w:num w:numId="8" w16cid:durableId="456261647">
    <w:abstractNumId w:val="2"/>
  </w:num>
  <w:num w:numId="9" w16cid:durableId="372269242">
    <w:abstractNumId w:val="16"/>
  </w:num>
  <w:num w:numId="10" w16cid:durableId="810439059">
    <w:abstractNumId w:val="5"/>
  </w:num>
  <w:num w:numId="11" w16cid:durableId="873230581">
    <w:abstractNumId w:val="0"/>
  </w:num>
  <w:num w:numId="12" w16cid:durableId="2056737203">
    <w:abstractNumId w:val="21"/>
  </w:num>
  <w:num w:numId="13" w16cid:durableId="897323680">
    <w:abstractNumId w:val="9"/>
  </w:num>
  <w:num w:numId="14" w16cid:durableId="283461297">
    <w:abstractNumId w:val="15"/>
  </w:num>
  <w:num w:numId="15" w16cid:durableId="321548237">
    <w:abstractNumId w:val="8"/>
  </w:num>
  <w:num w:numId="16" w16cid:durableId="168302132">
    <w:abstractNumId w:val="23"/>
  </w:num>
  <w:num w:numId="17" w16cid:durableId="1813910676">
    <w:abstractNumId w:val="12"/>
  </w:num>
  <w:num w:numId="18" w16cid:durableId="728385911">
    <w:abstractNumId w:val="20"/>
  </w:num>
  <w:num w:numId="19" w16cid:durableId="1148211306">
    <w:abstractNumId w:val="22"/>
  </w:num>
  <w:num w:numId="20" w16cid:durableId="714038711">
    <w:abstractNumId w:val="6"/>
  </w:num>
  <w:num w:numId="21" w16cid:durableId="584412053">
    <w:abstractNumId w:val="7"/>
  </w:num>
  <w:num w:numId="22" w16cid:durableId="637612083">
    <w:abstractNumId w:val="14"/>
  </w:num>
  <w:num w:numId="23" w16cid:durableId="153185686">
    <w:abstractNumId w:val="18"/>
  </w:num>
  <w:num w:numId="24" w16cid:durableId="3605970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D11"/>
    <w:rsid w:val="00453290"/>
    <w:rsid w:val="005D0E50"/>
    <w:rsid w:val="00624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0818"/>
  <w15:docId w15:val="{AB5501E6-09A7-4AD2-96BB-2F27BC79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5" w:line="292" w:lineRule="auto"/>
      <w:ind w:left="10" w:hanging="10"/>
    </w:pPr>
    <w:rPr>
      <w:rFonts w:ascii="Arial" w:eastAsia="Arial" w:hAnsi="Arial" w:cs="Arial"/>
      <w:color w:val="000000"/>
      <w:shd w:val="clear" w:color="auto" w:fil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ogle.com/search?q=South+Godstone%2FBlindley+Heath&amp;rlz=1C1HKFL_en-GBGB1197GB1199&amp;oq=industrial+areas+of+tandridge&amp;gs_lcrp=EgZjaHJvbWUyBggAEEUYOTIHCAEQIRigATIHCAIQIRigATIHCAMQIRigATIHCAQQIRifBTIHCAUQIRifBTIHCAYQIRifBTIHCAcQIRifBTIHCAgQIRifBTIHCAkQIRifBdIBDDE4NjcwNzNqMGoxNagCCLACAfEFPcHaTOm0V4Y&amp;sourceid=chrome&amp;ie=UTF-8&amp;ved=2ahUKEwiKnpnFhOGSAxXZWUEAHZESJokQgK4QegQIAxAH" TargetMode="External"/><Relationship Id="rId13" Type="http://schemas.openxmlformats.org/officeDocument/2006/relationships/hyperlink" Target="https://www.google.com/search?q=Caterham+Business+Areas&amp;rlz=1C1HKFL_en-GBGB1197GB1199&amp;oq=industrial+areas+of+tandridge&amp;gs_lcrp=EgZjaHJvbWUyBggAEEUYOTIHCAEQIRigATIHCAIQIRigATIHCAMQIRigATIHCAQQIRifBTIHCAUQIRifBTIHCAYQIRifBTIHCAcQIRifBTIHCAgQIRifBTIHCAkQIRifBdIBDDE4NjcwNzNqMGoxNagCCLACAfEFPcHaTOm0V4Y&amp;sourceid=chrome&amp;ie=UTF-8&amp;ved=2ahUKEwiKnpnFhOGSAxXZWUEAHZESJokQgK4QegQIAxAD" TargetMode="External"/><Relationship Id="rId18" Type="http://schemas.openxmlformats.org/officeDocument/2006/relationships/hyperlink" Target="https://www.tandridge.gov.uk/Your-council/Transparency-and-inclusive-service-standards/Privacy-Notice" TargetMode="External"/><Relationship Id="rId3" Type="http://schemas.openxmlformats.org/officeDocument/2006/relationships/settings" Target="settings.xml"/><Relationship Id="rId21" Type="http://schemas.openxmlformats.org/officeDocument/2006/relationships/hyperlink" Target="https://www.tandridge.gov.uk/Your-council/Transparency-and-inclusive-service-standards/Privacy-Notice" TargetMode="External"/><Relationship Id="rId7" Type="http://schemas.openxmlformats.org/officeDocument/2006/relationships/hyperlink" Target="https://www.google.com/search?q=South+Godstone%2FBlindley+Heath&amp;rlz=1C1HKFL_en-GBGB1197GB1199&amp;oq=industrial+areas+of+tandridge&amp;gs_lcrp=EgZjaHJvbWUyBggAEEUYOTIHCAEQIRigATIHCAIQIRigATIHCAMQIRigATIHCAQQIRifBTIHCAUQIRifBTIHCAYQIRifBTIHCAcQIRifBTIHCAgQIRifBTIHCAkQIRifBdIBDDE4NjcwNzNqMGoxNagCCLACAfEFPcHaTOm0V4Y&amp;sourceid=chrome&amp;ie=UTF-8&amp;ved=2ahUKEwiKnpnFhOGSAxXZWUEAHZESJokQgK4QegQIAxAH" TargetMode="Externa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google.com/search?q=Caterham+Business+Areas&amp;rlz=1C1HKFL_en-GBGB1197GB1199&amp;oq=industrial+areas+of+tandridge&amp;gs_lcrp=EgZjaHJvbWUyBggAEEUYOTIHCAEQIRigATIHCAIQIRigATIHCAMQIRigATIHCAQQIRifBTIHCAUQIRifBTIHCAYQIRifBTIHCAcQIRifBTIHCAgQIRifBTIHCAkQIRifBdIBDDE4NjcwNzNqMGoxNagCCLACAfEFPcHaTOm0V4Y&amp;sourceid=chrome&amp;ie=UTF-8&amp;ved=2ahUKEwiKnpnFhOGSAxXZWUEAHZESJokQgK4QegQIAxAD" TargetMode="External"/><Relationship Id="rId20" Type="http://schemas.openxmlformats.org/officeDocument/2006/relationships/hyperlink" Target="https://www.tandridge.gov.uk/Your-council/Transparency-and-inclusive-service-standards/Privacy-Notice" TargetMode="External"/><Relationship Id="rId1" Type="http://schemas.openxmlformats.org/officeDocument/2006/relationships/numbering" Target="numbering.xml"/><Relationship Id="rId6" Type="http://schemas.openxmlformats.org/officeDocument/2006/relationships/hyperlink" Target="https://www.google.com/search?q=South+Godstone%2FBlindley+Heath&amp;rlz=1C1HKFL_en-GBGB1197GB1199&amp;oq=industrial+areas+of+tandridge&amp;gs_lcrp=EgZjaHJvbWUyBggAEEUYOTIHCAEQIRigATIHCAIQIRigATIHCAMQIRigATIHCAQQIRifBTIHCAUQIRifBTIHCAYQIRifBTIHCAcQIRifBTIHCAgQIRifBTIHCAkQIRifBdIBDDE4NjcwNzNqMGoxNagCCLACAfEFPcHaTOm0V4Y&amp;sourceid=chrome&amp;ie=UTF-8&amp;ved=2ahUKEwiKnpnFhOGSAxXZWUEAHZESJokQgK4QegQIAxAH" TargetMode="External"/><Relationship Id="rId11" Type="http://schemas.openxmlformats.org/officeDocument/2006/relationships/hyperlink" Target="https://www.google.com/search?q=South+Godstone%2FBlindley+Heath&amp;rlz=1C1HKFL_en-GBGB1197GB1199&amp;oq=industrial+areas+of+tandridge&amp;gs_lcrp=EgZjaHJvbWUyBggAEEUYOTIHCAEQIRigATIHCAIQIRigATIHCAMQIRigATIHCAQQIRifBTIHCAUQIRifBTIHCAYQIRifBTIHCAcQIRifBTIHCAgQIRifBTIHCAkQIRifBdIBDDE4NjcwNzNqMGoxNagCCLACAfEFPcHaTOm0V4Y&amp;sourceid=chrome&amp;ie=UTF-8&amp;ved=2ahUKEwiKnpnFhOGSAxXZWUEAHZESJokQgK4QegQIAxAH" TargetMode="External"/><Relationship Id="rId24" Type="http://schemas.openxmlformats.org/officeDocument/2006/relationships/theme" Target="theme/theme1.xml"/><Relationship Id="rId5" Type="http://schemas.openxmlformats.org/officeDocument/2006/relationships/hyperlink" Target="https://www.google.com/search?q=South+Godstone%2FBlindley+Heath&amp;rlz=1C1HKFL_en-GBGB1197GB1199&amp;oq=industrial+areas+of+tandridge&amp;gs_lcrp=EgZjaHJvbWUyBggAEEUYOTIHCAEQIRigATIHCAIQIRigATIHCAMQIRigATIHCAQQIRifBTIHCAUQIRifBTIHCAYQIRifBTIHCAcQIRifBTIHCAgQIRifBTIHCAkQIRifBdIBDDE4NjcwNzNqMGoxNagCCLACAfEFPcHaTOm0V4Y&amp;sourceid=chrome&amp;ie=UTF-8&amp;ved=2ahUKEwiKnpnFhOGSAxXZWUEAHZESJokQgK4QegQIAxAH" TargetMode="External"/><Relationship Id="rId15" Type="http://schemas.openxmlformats.org/officeDocument/2006/relationships/hyperlink" Target="https://www.google.com/search?q=Caterham+Business+Areas&amp;rlz=1C1HKFL_en-GBGB1197GB1199&amp;oq=industrial+areas+of+tandridge&amp;gs_lcrp=EgZjaHJvbWUyBggAEEUYOTIHCAEQIRigATIHCAIQIRigATIHCAMQIRigATIHCAQQIRifBTIHCAUQIRifBTIHCAYQIRifBTIHCAcQIRifBTIHCAgQIRifBTIHCAkQIRifBdIBDDE4NjcwNzNqMGoxNagCCLACAfEFPcHaTOm0V4Y&amp;sourceid=chrome&amp;ie=UTF-8&amp;ved=2ahUKEwiKnpnFhOGSAxXZWUEAHZESJokQgK4QegQIAxAD" TargetMode="External"/><Relationship Id="rId23" Type="http://schemas.openxmlformats.org/officeDocument/2006/relationships/fontTable" Target="fontTable.xml"/><Relationship Id="rId10" Type="http://schemas.openxmlformats.org/officeDocument/2006/relationships/hyperlink" Target="https://www.google.com/search?q=South+Godstone%2FBlindley+Heath&amp;rlz=1C1HKFL_en-GBGB1197GB1199&amp;oq=industrial+areas+of+tandridge&amp;gs_lcrp=EgZjaHJvbWUyBggAEEUYOTIHCAEQIRigATIHCAIQIRigATIHCAMQIRigATIHCAQQIRifBTIHCAUQIRifBTIHCAYQIRifBTIHCAcQIRifBTIHCAgQIRifBTIHCAkQIRifBdIBDDE4NjcwNzNqMGoxNagCCLACAfEFPcHaTOm0V4Y&amp;sourceid=chrome&amp;ie=UTF-8&amp;ved=2ahUKEwiKnpnFhOGSAxXZWUEAHZESJokQgK4QegQIAxAH" TargetMode="External"/><Relationship Id="rId19" Type="http://schemas.openxmlformats.org/officeDocument/2006/relationships/hyperlink" Target="https://www.tandridge.gov.uk/Your-council/Transparency-and-inclusive-service-standards/Privacy-Notice" TargetMode="External"/><Relationship Id="rId4" Type="http://schemas.openxmlformats.org/officeDocument/2006/relationships/webSettings" Target="webSettings.xml"/><Relationship Id="rId9" Type="http://schemas.openxmlformats.org/officeDocument/2006/relationships/hyperlink" Target="https://www.google.com/search?q=South+Godstone%2FBlindley+Heath&amp;rlz=1C1HKFL_en-GBGB1197GB1199&amp;oq=industrial+areas+of+tandridge&amp;gs_lcrp=EgZjaHJvbWUyBggAEEUYOTIHCAEQIRigATIHCAIQIRigATIHCAMQIRigATIHCAQQIRifBTIHCAUQIRifBTIHCAYQIRifBTIHCAcQIRifBTIHCAgQIRifBTIHCAkQIRifBdIBDDE4NjcwNzNqMGoxNagCCLACAfEFPcHaTOm0V4Y&amp;sourceid=chrome&amp;ie=UTF-8&amp;ved=2ahUKEwiKnpnFhOGSAxXZWUEAHZESJokQgK4QegQIAxAH" TargetMode="External"/><Relationship Id="rId14" Type="http://schemas.openxmlformats.org/officeDocument/2006/relationships/hyperlink" Target="https://www.google.com/search?q=Caterham+Business+Areas&amp;rlz=1C1HKFL_en-GBGB1197GB1199&amp;oq=industrial+areas+of+tandridge&amp;gs_lcrp=EgZjaHJvbWUyBggAEEUYOTIHCAEQIRigATIHCAIQIRigATIHCAMQIRigATIHCAQQIRifBTIHCAUQIRifBTIHCAYQIRifBTIHCAcQIRifBTIHCAgQIRifBTIHCAkQIRifBdIBDDE4NjcwNzNqMGoxNagCCLACAfEFPcHaTOm0V4Y&amp;sourceid=chrome&amp;ie=UTF-8&amp;ved=2ahUKEwiKnpnFhOGSAxXZWUEAHZESJokQgK4QegQIAxAD" TargetMode="External"/><Relationship Id="rId22" Type="http://schemas.openxmlformats.org/officeDocument/2006/relationships/hyperlink" Target="https://www.tandridge.gov.uk/Your-council/Transparency-and-inclusive-service-standards/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7479</Words>
  <Characters>42632</Characters>
  <Application>Microsoft Office Word</Application>
  <DocSecurity>0</DocSecurity>
  <Lines>355</Lines>
  <Paragraphs>100</Paragraphs>
  <ScaleCrop>false</ScaleCrop>
  <Company/>
  <LinksUpToDate>false</LinksUpToDate>
  <CharactersWithSpaces>50011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Chambers</dc:creator>
  <cp:keywords/>
  <cp:lastModifiedBy>Samantha Head</cp:lastModifiedBy>
  <cp:revision>2</cp:revision>
  <dcterms:created xsi:type="dcterms:W3CDTF">2026-03-05T13:06:00Z</dcterms:created>
  <dcterms:modified xsi:type="dcterms:W3CDTF">2026-03-05T13:06:00Z</dcterms:modified>
</cp:coreProperties>
</file>